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525"/>
        <w:tblW w:w="10346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8433"/>
      </w:tblGrid>
      <w:tr w:rsidR="009560FE" w:rsidTr="009560FE">
        <w:trPr>
          <w:trHeight w:val="2126"/>
        </w:trPr>
        <w:tc>
          <w:tcPr>
            <w:tcW w:w="1913" w:type="dxa"/>
          </w:tcPr>
          <w:p w:rsidR="009560FE" w:rsidRDefault="00672380" w:rsidP="009560FE">
            <w:pPr>
              <w:jc w:val="center"/>
              <w:rPr>
                <w:rFonts w:ascii="HelvDL" w:hAnsi="HelvDL"/>
              </w:rPr>
            </w:pPr>
            <w:r>
              <w:rPr>
                <w:rFonts w:ascii="HelvDL" w:hAnsi="HelvDL"/>
                <w:noProof/>
                <w:lang w:eastAsia="ru-RU"/>
              </w:rPr>
              <w:drawing>
                <wp:inline distT="0" distB="0" distL="0" distR="0">
                  <wp:extent cx="1076325" cy="1076325"/>
                  <wp:effectExtent l="0" t="0" r="9525" b="9525"/>
                  <wp:docPr id="1" name="Рисунок 1" descr="C:\Users\User\Desktop\inmlogo-018-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inmlogo-018-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33" w:type="dxa"/>
          </w:tcPr>
          <w:p w:rsidR="009560FE" w:rsidRPr="009E772C" w:rsidRDefault="009560FE" w:rsidP="009560FE">
            <w:pPr>
              <w:pStyle w:val="a3"/>
              <w:spacing w:before="240" w:line="240" w:lineRule="auto"/>
              <w:ind w:left="454"/>
              <w:jc w:val="left"/>
              <w:outlineLvl w:val="9"/>
              <w:rPr>
                <w:sz w:val="24"/>
                <w:szCs w:val="24"/>
              </w:rPr>
            </w:pPr>
            <w:r w:rsidRPr="009E772C">
              <w:rPr>
                <w:sz w:val="24"/>
                <w:szCs w:val="24"/>
              </w:rPr>
              <w:t xml:space="preserve">Федеральное государственное бюджетное учреждение науки </w:t>
            </w:r>
          </w:p>
          <w:p w:rsidR="009560FE" w:rsidRPr="009E772C" w:rsidRDefault="009560FE" w:rsidP="009560FE">
            <w:pPr>
              <w:ind w:left="454"/>
              <w:rPr>
                <w:sz w:val="24"/>
                <w:szCs w:val="24"/>
              </w:rPr>
            </w:pPr>
            <w:r w:rsidRPr="009E772C">
              <w:rPr>
                <w:rFonts w:ascii="Arial" w:hAnsi="Arial"/>
                <w:b/>
                <w:sz w:val="24"/>
                <w:szCs w:val="24"/>
              </w:rPr>
              <w:t xml:space="preserve">Институт </w:t>
            </w:r>
            <w:r>
              <w:rPr>
                <w:rFonts w:ascii="Arial" w:hAnsi="Arial"/>
                <w:b/>
                <w:sz w:val="24"/>
                <w:szCs w:val="24"/>
              </w:rPr>
              <w:t>вычислительной математики Российской академии наук</w:t>
            </w:r>
            <w:r w:rsidRPr="009E772C">
              <w:rPr>
                <w:rFonts w:ascii="Arial" w:hAnsi="Arial"/>
                <w:b/>
                <w:sz w:val="24"/>
                <w:szCs w:val="24"/>
              </w:rPr>
              <w:t xml:space="preserve"> (</w:t>
            </w:r>
            <w:r>
              <w:rPr>
                <w:rFonts w:ascii="Arial" w:hAnsi="Arial"/>
                <w:b/>
                <w:sz w:val="24"/>
                <w:szCs w:val="24"/>
              </w:rPr>
              <w:t>ИВМ</w:t>
            </w:r>
            <w:r w:rsidRPr="009E772C">
              <w:rPr>
                <w:rFonts w:ascii="Arial" w:hAnsi="Arial"/>
                <w:b/>
                <w:sz w:val="24"/>
                <w:szCs w:val="24"/>
              </w:rPr>
              <w:t xml:space="preserve"> РАН)</w:t>
            </w:r>
          </w:p>
          <w:p w:rsidR="009560FE" w:rsidRPr="00FB3922" w:rsidRDefault="009560FE" w:rsidP="009560FE">
            <w:pPr>
              <w:jc w:val="center"/>
              <w:rPr>
                <w:rFonts w:ascii="Calibri" w:hAnsi="Calibri"/>
              </w:rPr>
            </w:pPr>
          </w:p>
        </w:tc>
      </w:tr>
    </w:tbl>
    <w:p w:rsidR="009560FE" w:rsidRDefault="009560FE"/>
    <w:p w:rsidR="005E2E4D" w:rsidRPr="005E2E4D" w:rsidRDefault="005E2E4D" w:rsidP="005E2E4D">
      <w:pPr>
        <w:spacing w:after="0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E2E4D">
        <w:rPr>
          <w:rFonts w:ascii="Times New Roman" w:eastAsia="Times New Roman" w:hAnsi="Times New Roman" w:cs="Times New Roman"/>
          <w:b/>
          <w:bCs/>
          <w:sz w:val="24"/>
          <w:szCs w:val="24"/>
        </w:rPr>
        <w:t>Утверждаю:</w:t>
      </w:r>
    </w:p>
    <w:p w:rsidR="005E2E4D" w:rsidRPr="005E2E4D" w:rsidRDefault="005E2E4D" w:rsidP="005E2E4D">
      <w:pPr>
        <w:spacing w:after="0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E2E4D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Директор ИВМ РАН</w:t>
      </w:r>
    </w:p>
    <w:p w:rsidR="005E2E4D" w:rsidRPr="005E2E4D" w:rsidRDefault="005E2E4D" w:rsidP="005E2E4D">
      <w:pPr>
        <w:spacing w:after="0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E2E4D">
        <w:rPr>
          <w:rFonts w:ascii="Times New Roman" w:eastAsia="Times New Roman" w:hAnsi="Times New Roman" w:cs="Times New Roman"/>
          <w:b/>
          <w:bCs/>
          <w:sz w:val="24"/>
          <w:szCs w:val="24"/>
        </w:rPr>
        <w:t>_______</w:t>
      </w:r>
      <w:proofErr w:type="spellStart"/>
      <w:r w:rsidRPr="005E2E4D">
        <w:rPr>
          <w:rFonts w:ascii="Times New Roman" w:eastAsia="Times New Roman" w:hAnsi="Times New Roman" w:cs="Times New Roman"/>
          <w:b/>
          <w:bCs/>
          <w:sz w:val="24"/>
          <w:szCs w:val="24"/>
        </w:rPr>
        <w:t>Е.Е.Тыртышников</w:t>
      </w:r>
      <w:proofErr w:type="spellEnd"/>
    </w:p>
    <w:p w:rsidR="00BC68DA" w:rsidRDefault="005E2E4D" w:rsidP="005E2E4D">
      <w:pPr>
        <w:spacing w:after="0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E2E4D">
        <w:rPr>
          <w:rFonts w:ascii="Times New Roman" w:eastAsia="Times New Roman" w:hAnsi="Times New Roman" w:cs="Times New Roman"/>
          <w:b/>
          <w:bCs/>
          <w:sz w:val="24"/>
          <w:szCs w:val="24"/>
        </w:rPr>
        <w:t>«__» __________201___ г.</w:t>
      </w:r>
    </w:p>
    <w:p w:rsidR="005E2E4D" w:rsidRDefault="005E2E4D" w:rsidP="005E2E4D">
      <w:pPr>
        <w:spacing w:after="0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E2E4D" w:rsidRPr="00E501D1" w:rsidRDefault="005E2E4D" w:rsidP="005E2E4D">
      <w:pPr>
        <w:spacing w:after="0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E2E4D" w:rsidRPr="005E2E4D" w:rsidRDefault="005E2E4D" w:rsidP="005E2E4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E2E4D">
        <w:rPr>
          <w:rFonts w:ascii="Times New Roman" w:eastAsia="Times New Roman" w:hAnsi="Times New Roman" w:cs="Times New Roman"/>
          <w:b/>
          <w:sz w:val="24"/>
          <w:szCs w:val="24"/>
        </w:rPr>
        <w:t>ПРОГРАММА</w:t>
      </w:r>
    </w:p>
    <w:p w:rsidR="005E2E4D" w:rsidRPr="005E2E4D" w:rsidRDefault="005E2E4D" w:rsidP="005E2E4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E2E4D">
        <w:rPr>
          <w:rFonts w:ascii="Times New Roman" w:eastAsia="Times New Roman" w:hAnsi="Times New Roman" w:cs="Times New Roman"/>
          <w:b/>
          <w:sz w:val="24"/>
          <w:szCs w:val="24"/>
        </w:rPr>
        <w:t>ГОСУДАРСТВЕННОЙ ИТОГОВОЙ АТТЕСТАЦИИ</w:t>
      </w:r>
    </w:p>
    <w:p w:rsidR="005E2E4D" w:rsidRPr="005E2E4D" w:rsidRDefault="005E2E4D" w:rsidP="005E2E4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E2E4D">
        <w:rPr>
          <w:rFonts w:ascii="Times New Roman" w:eastAsia="Times New Roman" w:hAnsi="Times New Roman" w:cs="Times New Roman"/>
          <w:b/>
          <w:sz w:val="24"/>
          <w:szCs w:val="24"/>
        </w:rPr>
        <w:t>ПО НАПРАВЛЕНИЮ ПОДГОТОВКИ</w:t>
      </w:r>
    </w:p>
    <w:p w:rsidR="005E2E4D" w:rsidRPr="00E60B15" w:rsidRDefault="005E2E4D" w:rsidP="005E2E4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E2E4D">
        <w:rPr>
          <w:rFonts w:ascii="Times New Roman" w:eastAsia="Times New Roman" w:hAnsi="Times New Roman" w:cs="Times New Roman"/>
          <w:b/>
          <w:sz w:val="24"/>
          <w:szCs w:val="24"/>
        </w:rPr>
        <w:t>02.06.01 Компьютерные и информационные науки</w:t>
      </w:r>
    </w:p>
    <w:p w:rsidR="00E60B15" w:rsidRDefault="00E60B15" w:rsidP="00E60B15">
      <w:pPr>
        <w:pStyle w:val="ae"/>
        <w:kinsoku w:val="0"/>
        <w:overflowPunct w:val="0"/>
        <w:spacing w:before="0" w:beforeAutospacing="0" w:after="0" w:afterAutospacing="0" w:line="360" w:lineRule="auto"/>
        <w:jc w:val="center"/>
        <w:textAlignment w:val="baseline"/>
        <w:rPr>
          <w:b/>
          <w:bCs/>
          <w:color w:val="000000" w:themeColor="text1"/>
          <w:kern w:val="24"/>
        </w:rPr>
      </w:pPr>
      <w:r>
        <w:rPr>
          <w:b/>
          <w:bCs/>
          <w:color w:val="000000" w:themeColor="text1"/>
          <w:kern w:val="24"/>
        </w:rPr>
        <w:t>НАПРАВЛЕННОСТИ</w:t>
      </w:r>
      <w:r w:rsidRPr="00616024">
        <w:rPr>
          <w:b/>
          <w:bCs/>
          <w:color w:val="000000" w:themeColor="text1"/>
          <w:kern w:val="24"/>
        </w:rPr>
        <w:t xml:space="preserve"> </w:t>
      </w:r>
    </w:p>
    <w:p w:rsidR="00E60B15" w:rsidRDefault="00E60B15" w:rsidP="00E60B15">
      <w:pPr>
        <w:pStyle w:val="ae"/>
        <w:kinsoku w:val="0"/>
        <w:overflowPunct w:val="0"/>
        <w:spacing w:before="0" w:beforeAutospacing="0" w:after="0" w:afterAutospacing="0" w:line="360" w:lineRule="auto"/>
        <w:jc w:val="center"/>
        <w:textAlignment w:val="baseline"/>
        <w:rPr>
          <w:b/>
          <w:bCs/>
          <w:color w:val="000000"/>
          <w:kern w:val="24"/>
        </w:rPr>
      </w:pPr>
      <w:r w:rsidRPr="00616024">
        <w:rPr>
          <w:b/>
          <w:bCs/>
          <w:color w:val="000000" w:themeColor="text1"/>
          <w:kern w:val="24"/>
        </w:rPr>
        <w:t>Математическое моделирование, численные методы, комплексы программ и вычислительная математика</w:t>
      </w:r>
    </w:p>
    <w:p w:rsidR="00E60B15" w:rsidRPr="00E60B15" w:rsidRDefault="00E60B15" w:rsidP="005E2E4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E2E4D" w:rsidRPr="005E2E4D" w:rsidRDefault="005E2E4D" w:rsidP="005E2E4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E2E4D" w:rsidRPr="005E2E4D" w:rsidRDefault="005E2E4D" w:rsidP="005E2E4D">
      <w:pPr>
        <w:rPr>
          <w:rFonts w:ascii="Times New Roman" w:eastAsia="Times New Roman" w:hAnsi="Times New Roman" w:cs="Times New Roman"/>
          <w:sz w:val="24"/>
          <w:szCs w:val="24"/>
        </w:rPr>
      </w:pPr>
      <w:r w:rsidRPr="005E2E4D">
        <w:rPr>
          <w:rFonts w:ascii="Times New Roman" w:eastAsia="Times New Roman" w:hAnsi="Times New Roman" w:cs="Times New Roman"/>
          <w:sz w:val="24"/>
          <w:szCs w:val="24"/>
        </w:rPr>
        <w:t xml:space="preserve">Вид образования: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5E2E4D">
        <w:rPr>
          <w:rFonts w:ascii="Times New Roman" w:eastAsia="Times New Roman" w:hAnsi="Times New Roman" w:cs="Times New Roman"/>
          <w:sz w:val="24"/>
          <w:szCs w:val="24"/>
        </w:rPr>
        <w:t>Профессиональное образование</w:t>
      </w:r>
    </w:p>
    <w:p w:rsidR="005E2E4D" w:rsidRPr="005E2E4D" w:rsidRDefault="005E2E4D" w:rsidP="005E2E4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E2E4D">
        <w:rPr>
          <w:rFonts w:ascii="Times New Roman" w:eastAsia="Times New Roman" w:hAnsi="Times New Roman" w:cs="Times New Roman"/>
          <w:sz w:val="24"/>
          <w:szCs w:val="24"/>
        </w:rPr>
        <w:t xml:space="preserve">Уровень образования: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5E2E4D">
        <w:rPr>
          <w:rFonts w:ascii="Times New Roman" w:eastAsia="Times New Roman" w:hAnsi="Times New Roman" w:cs="Times New Roman"/>
          <w:sz w:val="24"/>
          <w:szCs w:val="24"/>
        </w:rPr>
        <w:t>Высшее образование – подготовка кадров</w:t>
      </w:r>
    </w:p>
    <w:p w:rsidR="005E2E4D" w:rsidRDefault="005E2E4D" w:rsidP="005E2E4D">
      <w:pPr>
        <w:spacing w:after="0"/>
        <w:ind w:left="3540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5E2E4D">
        <w:rPr>
          <w:rFonts w:ascii="Times New Roman" w:eastAsia="Times New Roman" w:hAnsi="Times New Roman" w:cs="Times New Roman"/>
          <w:sz w:val="24"/>
          <w:szCs w:val="24"/>
        </w:rPr>
        <w:t>высшей квалификации</w:t>
      </w:r>
    </w:p>
    <w:p w:rsidR="005E2E4D" w:rsidRPr="005E2E4D" w:rsidRDefault="005E2E4D" w:rsidP="005E2E4D">
      <w:pPr>
        <w:spacing w:after="0"/>
        <w:ind w:left="3540"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E60B15" w:rsidRPr="005E2E4D" w:rsidRDefault="005E2E4D" w:rsidP="00E60B15">
      <w:pPr>
        <w:rPr>
          <w:rFonts w:ascii="Times New Roman" w:eastAsia="Times New Roman" w:hAnsi="Times New Roman" w:cs="Times New Roman"/>
          <w:sz w:val="24"/>
          <w:szCs w:val="24"/>
        </w:rPr>
      </w:pPr>
      <w:r w:rsidRPr="005E2E4D">
        <w:rPr>
          <w:rFonts w:ascii="Times New Roman" w:eastAsia="Times New Roman" w:hAnsi="Times New Roman" w:cs="Times New Roman"/>
          <w:sz w:val="24"/>
          <w:szCs w:val="24"/>
        </w:rPr>
        <w:t xml:space="preserve">Квалификация выпускника: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5E2E4D">
        <w:rPr>
          <w:rFonts w:ascii="Times New Roman" w:eastAsia="Times New Roman" w:hAnsi="Times New Roman" w:cs="Times New Roman"/>
          <w:sz w:val="24"/>
          <w:szCs w:val="24"/>
        </w:rPr>
        <w:t>Исследователь. Преподаватель-исследователь</w:t>
      </w:r>
      <w:bookmarkStart w:id="0" w:name="_GoBack"/>
      <w:bookmarkEnd w:id="0"/>
    </w:p>
    <w:p w:rsidR="005E2E4D" w:rsidRPr="005E2E4D" w:rsidRDefault="005E2E4D" w:rsidP="005E2E4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Тип образовательной программы: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5E2E4D">
        <w:rPr>
          <w:rFonts w:ascii="Times New Roman" w:eastAsia="Times New Roman" w:hAnsi="Times New Roman" w:cs="Times New Roman"/>
          <w:sz w:val="24"/>
          <w:szCs w:val="24"/>
        </w:rPr>
        <w:t>Программа аспирантуры</w:t>
      </w:r>
    </w:p>
    <w:p w:rsidR="005E2E4D" w:rsidRPr="005E2E4D" w:rsidRDefault="005E2E4D" w:rsidP="005E2E4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Форма обучения: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Очная</w:t>
      </w:r>
    </w:p>
    <w:p w:rsidR="005E2E4D" w:rsidRPr="005E2E4D" w:rsidRDefault="005E2E4D" w:rsidP="005E2E4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E2E4D">
        <w:rPr>
          <w:rFonts w:ascii="Times New Roman" w:eastAsia="Times New Roman" w:hAnsi="Times New Roman" w:cs="Times New Roman"/>
          <w:sz w:val="24"/>
          <w:szCs w:val="24"/>
        </w:rPr>
        <w:t xml:space="preserve">Срок освоения </w:t>
      </w:r>
      <w:proofErr w:type="gramStart"/>
      <w:r w:rsidRPr="005E2E4D">
        <w:rPr>
          <w:rFonts w:ascii="Times New Roman" w:eastAsia="Times New Roman" w:hAnsi="Times New Roman" w:cs="Times New Roman"/>
          <w:sz w:val="24"/>
          <w:szCs w:val="24"/>
        </w:rPr>
        <w:t>образовательной</w:t>
      </w:r>
      <w:proofErr w:type="gramEnd"/>
      <w:r w:rsidRPr="005E2E4D">
        <w:rPr>
          <w:rFonts w:ascii="Times New Roman" w:eastAsia="Times New Roman" w:hAnsi="Times New Roman" w:cs="Times New Roman"/>
          <w:sz w:val="24"/>
          <w:szCs w:val="24"/>
        </w:rPr>
        <w:tab/>
      </w:r>
      <w:r w:rsidRPr="005E2E4D">
        <w:rPr>
          <w:rFonts w:ascii="Times New Roman" w:eastAsia="Times New Roman" w:hAnsi="Times New Roman" w:cs="Times New Roman"/>
          <w:sz w:val="24"/>
          <w:szCs w:val="24"/>
        </w:rPr>
        <w:tab/>
        <w:t xml:space="preserve">3 </w:t>
      </w:r>
      <w:r>
        <w:rPr>
          <w:rFonts w:ascii="Times New Roman" w:eastAsia="Times New Roman" w:hAnsi="Times New Roman" w:cs="Times New Roman"/>
          <w:sz w:val="24"/>
          <w:szCs w:val="24"/>
        </w:rPr>
        <w:t>года очная</w:t>
      </w:r>
    </w:p>
    <w:p w:rsidR="005E2E4D" w:rsidRDefault="005E2E4D" w:rsidP="005E2E4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E2E4D">
        <w:rPr>
          <w:rFonts w:ascii="Times New Roman" w:eastAsia="Times New Roman" w:hAnsi="Times New Roman" w:cs="Times New Roman"/>
          <w:sz w:val="24"/>
          <w:szCs w:val="24"/>
        </w:rPr>
        <w:t>программы:</w:t>
      </w:r>
    </w:p>
    <w:p w:rsidR="005E2E4D" w:rsidRDefault="005E2E4D" w:rsidP="005E2E4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5E2E4D" w:rsidRDefault="005E2E4D" w:rsidP="005E2E4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5E2E4D" w:rsidRDefault="005E2E4D" w:rsidP="005E2E4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5E2E4D" w:rsidRDefault="005E2E4D" w:rsidP="005E2E4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5E2E4D" w:rsidRDefault="005E2E4D" w:rsidP="005E2E4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5E2E4D" w:rsidRDefault="005E2E4D" w:rsidP="005E2E4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5E2E4D" w:rsidRDefault="005E2E4D" w:rsidP="005E2E4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Москва, 2016</w:t>
      </w:r>
    </w:p>
    <w:p w:rsidR="005B607A" w:rsidRPr="005B607A" w:rsidRDefault="005B607A" w:rsidP="005E2E4D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607A" w:rsidRDefault="005B607A" w:rsidP="005B607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607A">
        <w:rPr>
          <w:rFonts w:ascii="Times New Roman" w:hAnsi="Times New Roman" w:cs="Times New Roman"/>
          <w:b/>
          <w:bCs/>
          <w:sz w:val="24"/>
          <w:szCs w:val="24"/>
        </w:rPr>
        <w:lastRenderedPageBreak/>
        <w:t>Общая трудоемкость государственной итоговой аттестации</w:t>
      </w:r>
    </w:p>
    <w:p w:rsidR="005B607A" w:rsidRPr="005B607A" w:rsidRDefault="005B607A" w:rsidP="005B607A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72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18"/>
        <w:gridCol w:w="3308"/>
      </w:tblGrid>
      <w:tr w:rsidR="005B607A" w:rsidRPr="005B607A" w:rsidTr="00482CE3"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607A" w:rsidRPr="005B607A" w:rsidRDefault="00482CE3" w:rsidP="00482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Базовая часть</w:t>
            </w:r>
            <w:r w:rsidR="005B607A" w:rsidRPr="005B60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в </w:t>
            </w:r>
            <w:proofErr w:type="spellStart"/>
            <w:r w:rsidR="005B607A" w:rsidRPr="005B607A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="005B607A" w:rsidRPr="005B607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Start"/>
            <w:r w:rsidR="005B607A" w:rsidRPr="005B60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07A" w:rsidRPr="005B607A" w:rsidRDefault="00482CE3" w:rsidP="009A62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9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ед.</w:t>
            </w:r>
          </w:p>
        </w:tc>
      </w:tr>
      <w:tr w:rsidR="005B607A" w:rsidRPr="005B607A" w:rsidTr="00482CE3">
        <w:trPr>
          <w:trHeight w:val="575"/>
        </w:trPr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607A" w:rsidRPr="005B607A" w:rsidRDefault="00482CE3" w:rsidP="009A62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2CE3">
              <w:rPr>
                <w:rFonts w:ascii="Times New Roman" w:hAnsi="Times New Roman" w:cs="Times New Roman"/>
                <w:sz w:val="24"/>
                <w:szCs w:val="24"/>
              </w:rPr>
              <w:t>Подготовка к сдаче и сдача государственного экзамена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07A" w:rsidRPr="005B607A" w:rsidRDefault="00482CE3" w:rsidP="009A62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ед. (36 ч.)</w:t>
            </w:r>
          </w:p>
        </w:tc>
      </w:tr>
      <w:tr w:rsidR="005B607A" w:rsidRPr="005B607A" w:rsidTr="00482CE3"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607A" w:rsidRPr="005B607A" w:rsidRDefault="00482CE3" w:rsidP="009A62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2CE3">
              <w:rPr>
                <w:rFonts w:ascii="Times New Roman" w:hAnsi="Times New Roman" w:cs="Times New Roman"/>
                <w:sz w:val="24"/>
                <w:szCs w:val="24"/>
              </w:rPr>
              <w:t>Представление научного доклада об основных результатах подготовленной научно-квалификационной работы (диссертации)</w:t>
            </w:r>
            <w:r w:rsidRPr="00482CE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82CE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07A" w:rsidRPr="005B607A" w:rsidRDefault="005B607A" w:rsidP="009A62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07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82CE3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proofErr w:type="spellStart"/>
            <w:r w:rsidR="00482CE3">
              <w:rPr>
                <w:rFonts w:ascii="Times New Roman" w:hAnsi="Times New Roman" w:cs="Times New Roman"/>
                <w:sz w:val="24"/>
                <w:szCs w:val="24"/>
              </w:rPr>
              <w:t>зач</w:t>
            </w:r>
            <w:proofErr w:type="spellEnd"/>
            <w:r w:rsidR="00482CE3">
              <w:rPr>
                <w:rFonts w:ascii="Times New Roman" w:hAnsi="Times New Roman" w:cs="Times New Roman"/>
                <w:sz w:val="24"/>
                <w:szCs w:val="24"/>
              </w:rPr>
              <w:t>. ед. (288 ч.)</w:t>
            </w:r>
          </w:p>
          <w:p w:rsidR="005B607A" w:rsidRPr="005B607A" w:rsidRDefault="005B607A" w:rsidP="009A62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B607A" w:rsidRPr="00750A06" w:rsidRDefault="005B607A" w:rsidP="005B607A">
      <w:pPr>
        <w:outlineLvl w:val="0"/>
        <w:rPr>
          <w:b/>
          <w:sz w:val="28"/>
          <w:szCs w:val="28"/>
        </w:rPr>
      </w:pPr>
    </w:p>
    <w:p w:rsidR="005B607A" w:rsidRDefault="005B607A" w:rsidP="005E2E4D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E2E4D" w:rsidRPr="005B607A" w:rsidRDefault="00224B25" w:rsidP="005E2E4D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24B25">
        <w:rPr>
          <w:rFonts w:ascii="Times New Roman" w:eastAsia="Times New Roman" w:hAnsi="Times New Roman" w:cs="Times New Roman"/>
          <w:b/>
          <w:sz w:val="24"/>
          <w:szCs w:val="24"/>
        </w:rPr>
        <w:t>Структура программы государственной итоговой аттестации</w:t>
      </w:r>
    </w:p>
    <w:p w:rsidR="00224B25" w:rsidRPr="005B607A" w:rsidRDefault="00224B25" w:rsidP="005E2E4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E4824" w:rsidRDefault="00FE4824" w:rsidP="00224B25">
      <w:pPr>
        <w:pStyle w:val="Default"/>
        <w:numPr>
          <w:ilvl w:val="0"/>
          <w:numId w:val="3"/>
        </w:numPr>
        <w:ind w:left="360"/>
      </w:pPr>
      <w:r>
        <w:t>Цели и задачи</w:t>
      </w:r>
    </w:p>
    <w:p w:rsidR="00224B25" w:rsidRPr="00224B25" w:rsidRDefault="00224B25" w:rsidP="00224B25">
      <w:pPr>
        <w:pStyle w:val="Default"/>
        <w:numPr>
          <w:ilvl w:val="0"/>
          <w:numId w:val="3"/>
        </w:numPr>
        <w:ind w:left="360"/>
      </w:pPr>
      <w:r w:rsidRPr="00224B25">
        <w:t xml:space="preserve">Место государственной итоговой аттестации в структуре ООП </w:t>
      </w:r>
    </w:p>
    <w:p w:rsidR="00224B25" w:rsidRPr="00224B25" w:rsidRDefault="00224B25" w:rsidP="00224B25">
      <w:pPr>
        <w:pStyle w:val="Default"/>
        <w:numPr>
          <w:ilvl w:val="0"/>
          <w:numId w:val="3"/>
        </w:numPr>
        <w:ind w:left="360"/>
      </w:pPr>
      <w:r>
        <w:t>Х</w:t>
      </w:r>
      <w:r w:rsidRPr="00224B25">
        <w:t>арактеристика</w:t>
      </w:r>
      <w:r>
        <w:t xml:space="preserve"> компетенций</w:t>
      </w:r>
      <w:r w:rsidRPr="00224B25">
        <w:t xml:space="preserve"> выпускника аспирантуры </w:t>
      </w:r>
    </w:p>
    <w:p w:rsidR="00224B25" w:rsidRPr="00224B25" w:rsidRDefault="00224B25" w:rsidP="00224B25">
      <w:pPr>
        <w:pStyle w:val="Default"/>
        <w:numPr>
          <w:ilvl w:val="0"/>
          <w:numId w:val="3"/>
        </w:numPr>
        <w:ind w:left="360"/>
      </w:pPr>
      <w:r w:rsidRPr="00224B25">
        <w:t xml:space="preserve">Программа государственного экзамена: </w:t>
      </w:r>
    </w:p>
    <w:p w:rsidR="00750624" w:rsidRDefault="00224B25" w:rsidP="00224B25">
      <w:pPr>
        <w:pStyle w:val="Default"/>
        <w:numPr>
          <w:ilvl w:val="1"/>
          <w:numId w:val="3"/>
        </w:numPr>
        <w:ind w:left="720"/>
      </w:pPr>
      <w:r w:rsidRPr="00224B25">
        <w:t>Форма</w:t>
      </w:r>
      <w:r w:rsidR="008D1968">
        <w:t>, порядок</w:t>
      </w:r>
      <w:r w:rsidRPr="00224B25">
        <w:t xml:space="preserve"> проведения</w:t>
      </w:r>
      <w:r w:rsidR="008D1968">
        <w:t xml:space="preserve"> и подготовки к государственному экзамену</w:t>
      </w:r>
      <w:r w:rsidRPr="00224B25">
        <w:t xml:space="preserve"> </w:t>
      </w:r>
    </w:p>
    <w:p w:rsidR="00224B25" w:rsidRPr="00224B25" w:rsidRDefault="00750624" w:rsidP="00EC3E6F">
      <w:pPr>
        <w:pStyle w:val="Default"/>
        <w:numPr>
          <w:ilvl w:val="1"/>
          <w:numId w:val="3"/>
        </w:numPr>
        <w:ind w:left="720"/>
      </w:pPr>
      <w:r w:rsidRPr="00750624">
        <w:t>Перечень тем для проведения государственного экзамена в форме дискуссии</w:t>
      </w:r>
    </w:p>
    <w:p w:rsidR="00224B25" w:rsidRPr="00224B25" w:rsidRDefault="00224B25" w:rsidP="00224B25">
      <w:pPr>
        <w:pStyle w:val="Default"/>
        <w:numPr>
          <w:ilvl w:val="1"/>
          <w:numId w:val="3"/>
        </w:numPr>
        <w:ind w:left="720"/>
      </w:pPr>
      <w:r w:rsidRPr="00224B25">
        <w:t xml:space="preserve">Учебно-методическое и информационное обеспечение подготовки к государственному экзамену </w:t>
      </w:r>
    </w:p>
    <w:p w:rsidR="00224B25" w:rsidRPr="00224B25" w:rsidRDefault="00224B25" w:rsidP="00224B25">
      <w:pPr>
        <w:pStyle w:val="Default"/>
        <w:numPr>
          <w:ilvl w:val="1"/>
          <w:numId w:val="3"/>
        </w:numPr>
        <w:ind w:left="720"/>
      </w:pPr>
      <w:r w:rsidRPr="00224B25">
        <w:t xml:space="preserve">Критерии оценивания ответа аспиранта в ходе государственного экзамена </w:t>
      </w:r>
    </w:p>
    <w:p w:rsidR="00224B25" w:rsidRDefault="00224B25" w:rsidP="00224B25">
      <w:pPr>
        <w:pStyle w:val="Default"/>
        <w:numPr>
          <w:ilvl w:val="0"/>
          <w:numId w:val="3"/>
        </w:numPr>
        <w:ind w:left="360"/>
      </w:pPr>
      <w:r w:rsidRPr="00224B25">
        <w:t xml:space="preserve">Методические рекомендации аспирантам по выполнению научно-квалификационной работы </w:t>
      </w:r>
    </w:p>
    <w:p w:rsidR="00224B25" w:rsidRDefault="00224B25" w:rsidP="00224B25">
      <w:pPr>
        <w:pStyle w:val="Default"/>
        <w:numPr>
          <w:ilvl w:val="0"/>
          <w:numId w:val="3"/>
        </w:numPr>
        <w:ind w:left="360"/>
      </w:pPr>
      <w:r w:rsidRPr="00224B25">
        <w:t>Критерии оценивания научно-квалификационной работы</w:t>
      </w:r>
    </w:p>
    <w:p w:rsidR="00FE4824" w:rsidRDefault="00FE4824" w:rsidP="00FE4824">
      <w:pPr>
        <w:pStyle w:val="Default"/>
      </w:pPr>
    </w:p>
    <w:p w:rsidR="00FE4824" w:rsidRDefault="00FE4824" w:rsidP="00FE4824">
      <w:pPr>
        <w:pStyle w:val="Default"/>
      </w:pPr>
    </w:p>
    <w:p w:rsidR="00FE4824" w:rsidRDefault="00FE4824" w:rsidP="00FE4824">
      <w:pPr>
        <w:pStyle w:val="Default"/>
      </w:pPr>
    </w:p>
    <w:p w:rsidR="00FE4824" w:rsidRDefault="00FE4824" w:rsidP="00FE4824">
      <w:pPr>
        <w:pStyle w:val="Default"/>
      </w:pPr>
    </w:p>
    <w:p w:rsidR="00FE4824" w:rsidRDefault="00FE4824" w:rsidP="00FE4824">
      <w:pPr>
        <w:pStyle w:val="Default"/>
      </w:pPr>
    </w:p>
    <w:p w:rsidR="00FE4824" w:rsidRDefault="00FE4824" w:rsidP="00FE4824">
      <w:pPr>
        <w:pStyle w:val="Default"/>
      </w:pPr>
    </w:p>
    <w:p w:rsidR="00FE4824" w:rsidRDefault="00FE4824" w:rsidP="00FE4824">
      <w:pPr>
        <w:pStyle w:val="Default"/>
      </w:pPr>
    </w:p>
    <w:p w:rsidR="00FE4824" w:rsidRDefault="00FE4824" w:rsidP="00FE4824">
      <w:pPr>
        <w:pStyle w:val="Default"/>
      </w:pPr>
    </w:p>
    <w:p w:rsidR="00FE4824" w:rsidRDefault="00FE4824" w:rsidP="00FE4824">
      <w:pPr>
        <w:pStyle w:val="Default"/>
      </w:pPr>
    </w:p>
    <w:p w:rsidR="00FE4824" w:rsidRDefault="00FE4824" w:rsidP="00FE4824">
      <w:pPr>
        <w:pStyle w:val="Default"/>
      </w:pPr>
    </w:p>
    <w:p w:rsidR="00FE4824" w:rsidRDefault="00FE4824" w:rsidP="00FE4824">
      <w:pPr>
        <w:pStyle w:val="Default"/>
      </w:pPr>
    </w:p>
    <w:p w:rsidR="00FE4824" w:rsidRDefault="00FE4824" w:rsidP="00FE4824">
      <w:pPr>
        <w:pStyle w:val="Default"/>
      </w:pPr>
    </w:p>
    <w:p w:rsidR="00FE4824" w:rsidRDefault="00FE4824" w:rsidP="00FE4824">
      <w:pPr>
        <w:pStyle w:val="Default"/>
      </w:pPr>
    </w:p>
    <w:p w:rsidR="00FE4824" w:rsidRDefault="00FE4824" w:rsidP="00FE4824">
      <w:pPr>
        <w:pStyle w:val="Default"/>
      </w:pPr>
    </w:p>
    <w:p w:rsidR="00FE4824" w:rsidRDefault="00FE4824" w:rsidP="00FE4824">
      <w:pPr>
        <w:pStyle w:val="Default"/>
      </w:pPr>
    </w:p>
    <w:p w:rsidR="00FE4824" w:rsidRDefault="00FE4824" w:rsidP="00FE4824">
      <w:pPr>
        <w:pStyle w:val="Default"/>
      </w:pPr>
    </w:p>
    <w:p w:rsidR="00FE4824" w:rsidRDefault="00FE4824" w:rsidP="00FE4824">
      <w:pPr>
        <w:pStyle w:val="Default"/>
      </w:pPr>
    </w:p>
    <w:p w:rsidR="00022C96" w:rsidRDefault="00022C96" w:rsidP="00FE4824">
      <w:pPr>
        <w:pStyle w:val="Default"/>
      </w:pPr>
    </w:p>
    <w:p w:rsidR="00FE4824" w:rsidRDefault="00FE4824" w:rsidP="00FE4824">
      <w:pPr>
        <w:pStyle w:val="Default"/>
      </w:pPr>
    </w:p>
    <w:p w:rsidR="00FE4824" w:rsidRDefault="00FE4824" w:rsidP="00FE4824">
      <w:pPr>
        <w:pStyle w:val="Default"/>
      </w:pPr>
    </w:p>
    <w:p w:rsidR="00FE4824" w:rsidRDefault="00FE4824" w:rsidP="00FE4824">
      <w:pPr>
        <w:pStyle w:val="Default"/>
      </w:pPr>
    </w:p>
    <w:p w:rsidR="003E2C53" w:rsidRDefault="003E2C53" w:rsidP="00FE4824">
      <w:pPr>
        <w:pStyle w:val="Default"/>
      </w:pPr>
    </w:p>
    <w:p w:rsidR="00FE4824" w:rsidRDefault="00FE4824" w:rsidP="00FE4824">
      <w:pPr>
        <w:pStyle w:val="Default"/>
      </w:pPr>
    </w:p>
    <w:p w:rsidR="00FE4824" w:rsidRDefault="00FE4824" w:rsidP="00FE4824">
      <w:pPr>
        <w:pStyle w:val="Default"/>
        <w:numPr>
          <w:ilvl w:val="0"/>
          <w:numId w:val="4"/>
        </w:numPr>
        <w:jc w:val="center"/>
        <w:rPr>
          <w:b/>
        </w:rPr>
      </w:pPr>
      <w:r w:rsidRPr="00FE4824">
        <w:rPr>
          <w:b/>
        </w:rPr>
        <w:lastRenderedPageBreak/>
        <w:t>Цели и задачи</w:t>
      </w:r>
    </w:p>
    <w:p w:rsidR="00FE4824" w:rsidRPr="00FE4824" w:rsidRDefault="00FE4824" w:rsidP="00FE4824">
      <w:pPr>
        <w:pStyle w:val="Default"/>
        <w:ind w:left="720"/>
        <w:rPr>
          <w:b/>
        </w:rPr>
      </w:pPr>
    </w:p>
    <w:p w:rsidR="00FE4824" w:rsidRDefault="00FE4824" w:rsidP="00A81A3A">
      <w:pPr>
        <w:pStyle w:val="Default"/>
        <w:ind w:firstLine="360"/>
        <w:jc w:val="both"/>
        <w:rPr>
          <w:sz w:val="23"/>
          <w:szCs w:val="23"/>
        </w:rPr>
      </w:pPr>
      <w:r w:rsidRPr="00FE4824">
        <w:rPr>
          <w:bCs/>
          <w:sz w:val="23"/>
          <w:szCs w:val="23"/>
        </w:rPr>
        <w:t>Целью государственной итоговой аттестации (ГИА)</w:t>
      </w:r>
      <w:r>
        <w:rPr>
          <w:b/>
          <w:bCs/>
          <w:sz w:val="23"/>
          <w:szCs w:val="23"/>
        </w:rPr>
        <w:t xml:space="preserve"> </w:t>
      </w:r>
      <w:r>
        <w:rPr>
          <w:sz w:val="23"/>
          <w:szCs w:val="23"/>
        </w:rPr>
        <w:t xml:space="preserve">является определение соответствия результатов освоения обучающимися основных образовательных </w:t>
      </w:r>
      <w:proofErr w:type="gramStart"/>
      <w:r>
        <w:rPr>
          <w:sz w:val="23"/>
          <w:szCs w:val="23"/>
        </w:rPr>
        <w:t>про-грамм</w:t>
      </w:r>
      <w:proofErr w:type="gramEnd"/>
      <w:r>
        <w:rPr>
          <w:sz w:val="23"/>
          <w:szCs w:val="23"/>
        </w:rPr>
        <w:t xml:space="preserve"> подготовки научно-педагогических кадров соответствующим требованиям федерального государственного образовательного стандарта.</w:t>
      </w:r>
    </w:p>
    <w:p w:rsidR="00FE4824" w:rsidRDefault="00FE4824" w:rsidP="00FE4824">
      <w:pPr>
        <w:pStyle w:val="Default"/>
        <w:jc w:val="both"/>
        <w:rPr>
          <w:sz w:val="23"/>
          <w:szCs w:val="23"/>
        </w:rPr>
      </w:pPr>
    </w:p>
    <w:p w:rsidR="00FE4824" w:rsidRDefault="00FE4824" w:rsidP="00FE4824">
      <w:pPr>
        <w:pStyle w:val="Default"/>
        <w:numPr>
          <w:ilvl w:val="0"/>
          <w:numId w:val="4"/>
        </w:numPr>
        <w:jc w:val="center"/>
        <w:rPr>
          <w:b/>
        </w:rPr>
      </w:pPr>
      <w:r w:rsidRPr="00FE4824">
        <w:rPr>
          <w:b/>
        </w:rPr>
        <w:t>Место государственной итоговой аттестации в структуре ООП</w:t>
      </w:r>
    </w:p>
    <w:p w:rsidR="00FE4824" w:rsidRDefault="00FE4824" w:rsidP="00FE4824">
      <w:pPr>
        <w:pStyle w:val="Default"/>
        <w:jc w:val="center"/>
        <w:rPr>
          <w:b/>
        </w:rPr>
      </w:pPr>
    </w:p>
    <w:p w:rsidR="00FE4824" w:rsidRDefault="00FE4824" w:rsidP="00A81A3A">
      <w:pPr>
        <w:pStyle w:val="Default"/>
        <w:ind w:firstLine="360"/>
        <w:jc w:val="both"/>
      </w:pPr>
      <w:r>
        <w:t xml:space="preserve">В соответствии с ФГОС </w:t>
      </w:r>
      <w:proofErr w:type="gramStart"/>
      <w:r>
        <w:t>ВО</w:t>
      </w:r>
      <w:proofErr w:type="gramEnd"/>
      <w:r>
        <w:t xml:space="preserve"> (подготовка кадров высшей квалификации) по  направлению  подготовки 02.06.01 «Компьютерные и информационные науки» в  блок  «Государственная  итоговая  аттестация»  </w:t>
      </w:r>
      <w:r w:rsidRPr="00FE4824">
        <w:t>входит подготовка и сдача государственного экзамена и защита выпускной квалификационной работы, выполненной на основе результатов научно-исследовательской работы.</w:t>
      </w:r>
    </w:p>
    <w:p w:rsidR="00FE4824" w:rsidRDefault="009743AA" w:rsidP="00A81A3A">
      <w:pPr>
        <w:pStyle w:val="Default"/>
        <w:ind w:firstLine="360"/>
        <w:jc w:val="both"/>
        <w:rPr>
          <w:sz w:val="23"/>
          <w:szCs w:val="23"/>
        </w:rPr>
      </w:pPr>
      <w:r>
        <w:t>Государственная итоговая аттестация, завершает освоение основных образовательных  программ подготовки  научно-педагогических  кадров  в аспирантуре</w:t>
      </w:r>
      <w:r w:rsidR="00FE4824">
        <w:rPr>
          <w:sz w:val="23"/>
          <w:szCs w:val="23"/>
        </w:rPr>
        <w:t>. При условии успешного прохождения всех установленных видов итоговых аттестационных испытаний, входящих в итоговую государственную аттестацию, выпускнику аспирантуры присваивается соответствующая квалификация и выдается диплом государственного образца.</w:t>
      </w:r>
    </w:p>
    <w:p w:rsidR="009743AA" w:rsidRDefault="009743AA" w:rsidP="009743AA">
      <w:pPr>
        <w:pStyle w:val="Default"/>
        <w:jc w:val="both"/>
        <w:rPr>
          <w:b/>
        </w:rPr>
      </w:pPr>
    </w:p>
    <w:p w:rsidR="00FE4824" w:rsidRPr="00FE4824" w:rsidRDefault="00FE4824" w:rsidP="00FE4824">
      <w:pPr>
        <w:pStyle w:val="Default"/>
        <w:jc w:val="center"/>
        <w:rPr>
          <w:b/>
        </w:rPr>
      </w:pPr>
    </w:p>
    <w:p w:rsidR="00FE4824" w:rsidRDefault="00FE4824" w:rsidP="009743AA">
      <w:pPr>
        <w:pStyle w:val="Default"/>
        <w:numPr>
          <w:ilvl w:val="0"/>
          <w:numId w:val="4"/>
        </w:numPr>
        <w:ind w:left="360"/>
        <w:jc w:val="center"/>
        <w:rPr>
          <w:b/>
        </w:rPr>
      </w:pPr>
      <w:r w:rsidRPr="009743AA">
        <w:rPr>
          <w:b/>
        </w:rPr>
        <w:t>Характеристика компетенций выпускника аспирантуры</w:t>
      </w:r>
    </w:p>
    <w:p w:rsidR="009743AA" w:rsidRDefault="009743AA" w:rsidP="009743AA">
      <w:pPr>
        <w:pStyle w:val="Default"/>
        <w:jc w:val="center"/>
        <w:rPr>
          <w:b/>
        </w:rPr>
      </w:pPr>
    </w:p>
    <w:p w:rsidR="009743AA" w:rsidRDefault="009743AA" w:rsidP="00A81A3A">
      <w:pPr>
        <w:pStyle w:val="Default"/>
        <w:ind w:firstLine="360"/>
        <w:rPr>
          <w:sz w:val="23"/>
          <w:szCs w:val="23"/>
        </w:rPr>
      </w:pPr>
      <w:r>
        <w:rPr>
          <w:sz w:val="23"/>
          <w:szCs w:val="23"/>
        </w:rPr>
        <w:t xml:space="preserve">Выпускник, получивший квалификацию «Исследователь. Преподаватель-исследователь» по направлению 02.06.01 «Компьютерные и информационные науки» должен обладать: </w:t>
      </w:r>
    </w:p>
    <w:p w:rsidR="009743AA" w:rsidRDefault="009743AA" w:rsidP="009743AA">
      <w:pPr>
        <w:pStyle w:val="Default"/>
        <w:rPr>
          <w:sz w:val="23"/>
          <w:szCs w:val="23"/>
        </w:rPr>
      </w:pPr>
      <w:r>
        <w:rPr>
          <w:i/>
          <w:iCs/>
          <w:sz w:val="23"/>
          <w:szCs w:val="23"/>
        </w:rPr>
        <w:t xml:space="preserve">Универсальными компетенциями: </w:t>
      </w:r>
    </w:p>
    <w:p w:rsidR="007332D5" w:rsidRPr="007332D5" w:rsidRDefault="007332D5" w:rsidP="007332D5">
      <w:pPr>
        <w:pStyle w:val="Default"/>
        <w:numPr>
          <w:ilvl w:val="0"/>
          <w:numId w:val="8"/>
        </w:numPr>
        <w:jc w:val="both"/>
        <w:rPr>
          <w:sz w:val="23"/>
          <w:szCs w:val="23"/>
        </w:rPr>
      </w:pPr>
      <w:r w:rsidRPr="007332D5">
        <w:rPr>
          <w:sz w:val="23"/>
          <w:szCs w:val="23"/>
        </w:rPr>
        <w:t>способностью к критическому анализу и оценке современных научных достижений, генерированию новых идей при решении исследовательских и практических задач, в том числе в междисциплинарных областях (УК-1);</w:t>
      </w:r>
    </w:p>
    <w:p w:rsidR="007332D5" w:rsidRPr="007332D5" w:rsidRDefault="007332D5" w:rsidP="007332D5">
      <w:pPr>
        <w:pStyle w:val="Default"/>
        <w:numPr>
          <w:ilvl w:val="0"/>
          <w:numId w:val="8"/>
        </w:numPr>
        <w:jc w:val="both"/>
        <w:rPr>
          <w:sz w:val="23"/>
          <w:szCs w:val="23"/>
        </w:rPr>
      </w:pPr>
      <w:r w:rsidRPr="007332D5">
        <w:rPr>
          <w:sz w:val="23"/>
          <w:szCs w:val="23"/>
        </w:rPr>
        <w:t>способностью проектировать и осуществлять комплексные исследования, в том числе междисциплинарные, на основе целостного системного научного мировоззрения с использованием знаний в области истории и философии науки (УК-2);</w:t>
      </w:r>
    </w:p>
    <w:p w:rsidR="007332D5" w:rsidRPr="007332D5" w:rsidRDefault="007332D5" w:rsidP="007332D5">
      <w:pPr>
        <w:pStyle w:val="Default"/>
        <w:numPr>
          <w:ilvl w:val="0"/>
          <w:numId w:val="8"/>
        </w:numPr>
        <w:jc w:val="both"/>
        <w:rPr>
          <w:sz w:val="23"/>
          <w:szCs w:val="23"/>
        </w:rPr>
      </w:pPr>
      <w:r w:rsidRPr="007332D5">
        <w:rPr>
          <w:sz w:val="23"/>
          <w:szCs w:val="23"/>
        </w:rPr>
        <w:t>готовностью участвовать в работе российских и международных исследовательских коллективов по решению научных и научно-образовательных задач (УК-3);</w:t>
      </w:r>
    </w:p>
    <w:p w:rsidR="007332D5" w:rsidRPr="007332D5" w:rsidRDefault="007332D5" w:rsidP="007332D5">
      <w:pPr>
        <w:pStyle w:val="Default"/>
        <w:numPr>
          <w:ilvl w:val="0"/>
          <w:numId w:val="8"/>
        </w:numPr>
        <w:jc w:val="both"/>
        <w:rPr>
          <w:sz w:val="23"/>
          <w:szCs w:val="23"/>
        </w:rPr>
      </w:pPr>
      <w:r w:rsidRPr="007332D5">
        <w:rPr>
          <w:sz w:val="23"/>
          <w:szCs w:val="23"/>
        </w:rPr>
        <w:t>готовностью использовать современные методы и технологии научной коммуникации на государственном и иностранном языках (УК-4);</w:t>
      </w:r>
    </w:p>
    <w:p w:rsidR="009743AA" w:rsidRDefault="007332D5" w:rsidP="007332D5">
      <w:pPr>
        <w:pStyle w:val="Default"/>
        <w:numPr>
          <w:ilvl w:val="0"/>
          <w:numId w:val="8"/>
        </w:numPr>
        <w:jc w:val="both"/>
        <w:rPr>
          <w:sz w:val="23"/>
          <w:szCs w:val="23"/>
        </w:rPr>
      </w:pPr>
      <w:r w:rsidRPr="007332D5">
        <w:rPr>
          <w:sz w:val="23"/>
          <w:szCs w:val="23"/>
        </w:rPr>
        <w:t>способностью планировать и решать задачи собственного профессионального и личностного развития (УК-5).</w:t>
      </w:r>
    </w:p>
    <w:p w:rsidR="007332D5" w:rsidRDefault="007332D5" w:rsidP="007332D5">
      <w:pPr>
        <w:pStyle w:val="Default"/>
        <w:ind w:left="360"/>
        <w:jc w:val="both"/>
        <w:rPr>
          <w:sz w:val="23"/>
          <w:szCs w:val="23"/>
        </w:rPr>
      </w:pPr>
    </w:p>
    <w:p w:rsidR="009743AA" w:rsidRDefault="009743AA" w:rsidP="009743AA">
      <w:pPr>
        <w:pStyle w:val="Default"/>
        <w:jc w:val="both"/>
        <w:rPr>
          <w:sz w:val="23"/>
          <w:szCs w:val="23"/>
        </w:rPr>
      </w:pPr>
      <w:r>
        <w:rPr>
          <w:i/>
          <w:iCs/>
          <w:sz w:val="23"/>
          <w:szCs w:val="23"/>
        </w:rPr>
        <w:t xml:space="preserve">Общепрофессиональными компетенциями: </w:t>
      </w:r>
    </w:p>
    <w:p w:rsidR="007332D5" w:rsidRPr="007332D5" w:rsidRDefault="007332D5" w:rsidP="007332D5">
      <w:pPr>
        <w:pStyle w:val="Default"/>
        <w:numPr>
          <w:ilvl w:val="0"/>
          <w:numId w:val="10"/>
        </w:numPr>
        <w:spacing w:after="44"/>
        <w:jc w:val="both"/>
        <w:rPr>
          <w:sz w:val="23"/>
          <w:szCs w:val="23"/>
        </w:rPr>
      </w:pPr>
      <w:r w:rsidRPr="007332D5">
        <w:rPr>
          <w:sz w:val="23"/>
          <w:szCs w:val="23"/>
        </w:rPr>
        <w:t>способностью самостоятельно осуществлять научно-исследовательскую деятельность в соответствующей профессиональной области с использованием современных методов исследования и информационно-коммуникационных технологий (ОПК-1);</w:t>
      </w:r>
    </w:p>
    <w:p w:rsidR="007332D5" w:rsidRDefault="007332D5" w:rsidP="007332D5">
      <w:pPr>
        <w:pStyle w:val="Default"/>
        <w:numPr>
          <w:ilvl w:val="0"/>
          <w:numId w:val="9"/>
        </w:numPr>
        <w:spacing w:after="44"/>
        <w:jc w:val="both"/>
        <w:rPr>
          <w:sz w:val="23"/>
          <w:szCs w:val="23"/>
        </w:rPr>
      </w:pPr>
      <w:r w:rsidRPr="007332D5">
        <w:rPr>
          <w:sz w:val="23"/>
          <w:szCs w:val="23"/>
        </w:rPr>
        <w:t>готовностью к преподавательской деятельности по основным образовательным программам высшего образования (ОПК-2).</w:t>
      </w:r>
    </w:p>
    <w:p w:rsidR="007332D5" w:rsidRDefault="007332D5" w:rsidP="007332D5">
      <w:pPr>
        <w:pStyle w:val="Default"/>
        <w:spacing w:after="44"/>
        <w:ind w:left="360"/>
        <w:jc w:val="both"/>
        <w:rPr>
          <w:sz w:val="23"/>
          <w:szCs w:val="23"/>
        </w:rPr>
      </w:pPr>
    </w:p>
    <w:p w:rsidR="009743AA" w:rsidRPr="007332D5" w:rsidRDefault="007332D5" w:rsidP="009743AA">
      <w:pPr>
        <w:pStyle w:val="Default"/>
        <w:jc w:val="both"/>
        <w:rPr>
          <w:sz w:val="23"/>
          <w:szCs w:val="23"/>
          <w:lang w:val="en-US"/>
        </w:rPr>
      </w:pPr>
      <w:r>
        <w:rPr>
          <w:i/>
          <w:iCs/>
          <w:sz w:val="23"/>
          <w:szCs w:val="23"/>
        </w:rPr>
        <w:t xml:space="preserve">Профессиональными компетенциями: </w:t>
      </w:r>
    </w:p>
    <w:p w:rsidR="009743AA" w:rsidRPr="009743AA" w:rsidRDefault="007332D5" w:rsidP="009743AA">
      <w:pPr>
        <w:pStyle w:val="ac"/>
        <w:numPr>
          <w:ilvl w:val="0"/>
          <w:numId w:val="6"/>
        </w:numPr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  <w:lang w:val="en-US"/>
        </w:rPr>
        <w:t>c</w:t>
      </w:r>
      <w:proofErr w:type="spellStart"/>
      <w:r w:rsidR="009743AA" w:rsidRPr="009743AA">
        <w:rPr>
          <w:rFonts w:ascii="Times New Roman" w:hAnsi="Times New Roman" w:cs="Times New Roman"/>
          <w:sz w:val="23"/>
          <w:szCs w:val="23"/>
        </w:rPr>
        <w:t>пособность</w:t>
      </w:r>
      <w:proofErr w:type="spellEnd"/>
      <w:r w:rsidR="009743AA" w:rsidRPr="009743AA">
        <w:rPr>
          <w:rFonts w:ascii="Times New Roman" w:hAnsi="Times New Roman" w:cs="Times New Roman"/>
          <w:sz w:val="23"/>
          <w:szCs w:val="23"/>
        </w:rPr>
        <w:t xml:space="preserve"> разрабатывать новые численные методы, теоретически и экспериментально исследовать их свойства, </w:t>
      </w:r>
      <w:proofErr w:type="spellStart"/>
      <w:r w:rsidR="009743AA" w:rsidRPr="009743AA">
        <w:rPr>
          <w:rFonts w:ascii="Times New Roman" w:hAnsi="Times New Roman" w:cs="Times New Roman"/>
          <w:sz w:val="23"/>
          <w:szCs w:val="23"/>
        </w:rPr>
        <w:t>примененять</w:t>
      </w:r>
      <w:proofErr w:type="spellEnd"/>
      <w:r w:rsidR="009743AA" w:rsidRPr="009743AA">
        <w:rPr>
          <w:rFonts w:ascii="Times New Roman" w:hAnsi="Times New Roman" w:cs="Times New Roman"/>
          <w:sz w:val="23"/>
          <w:szCs w:val="23"/>
        </w:rPr>
        <w:t xml:space="preserve"> математическое моделирование, численные методы и комплексы программ для решения научных и технических, фундаментальных и прикладных проблем, формировать и исследовать математическую модель физических, химических, биологических и других естественно-научных, а также социальных, </w:t>
      </w:r>
      <w:r w:rsidR="009743AA" w:rsidRPr="009743AA">
        <w:rPr>
          <w:rFonts w:ascii="Times New Roman" w:hAnsi="Times New Roman" w:cs="Times New Roman"/>
          <w:sz w:val="23"/>
          <w:szCs w:val="23"/>
        </w:rPr>
        <w:lastRenderedPageBreak/>
        <w:t>экономических и технических объектов,  анализировать и интерпретировать результаты численных расчетов</w:t>
      </w:r>
      <w:r w:rsidR="009743AA">
        <w:rPr>
          <w:rFonts w:ascii="Times New Roman" w:hAnsi="Times New Roman" w:cs="Times New Roman"/>
          <w:sz w:val="23"/>
          <w:szCs w:val="23"/>
        </w:rPr>
        <w:t xml:space="preserve"> (ПК-1)</w:t>
      </w:r>
      <w:r w:rsidR="009743AA" w:rsidRPr="009743AA">
        <w:rPr>
          <w:rFonts w:ascii="Times New Roman" w:hAnsi="Times New Roman" w:cs="Times New Roman"/>
          <w:sz w:val="23"/>
          <w:szCs w:val="23"/>
        </w:rPr>
        <w:t>;</w:t>
      </w:r>
    </w:p>
    <w:p w:rsidR="009743AA" w:rsidRPr="007332D5" w:rsidRDefault="009743AA" w:rsidP="009743AA">
      <w:pPr>
        <w:pStyle w:val="ac"/>
        <w:numPr>
          <w:ilvl w:val="0"/>
          <w:numId w:val="6"/>
        </w:numPr>
        <w:jc w:val="both"/>
        <w:rPr>
          <w:rFonts w:ascii="Times New Roman" w:hAnsi="Times New Roman" w:cs="Times New Roman"/>
          <w:sz w:val="23"/>
          <w:szCs w:val="23"/>
        </w:rPr>
      </w:pPr>
      <w:proofErr w:type="gramStart"/>
      <w:r w:rsidRPr="007332D5">
        <w:rPr>
          <w:rFonts w:ascii="Times New Roman" w:hAnsi="Times New Roman" w:cs="Times New Roman"/>
          <w:sz w:val="23"/>
          <w:szCs w:val="23"/>
          <w:lang w:val="en-US"/>
        </w:rPr>
        <w:t>c</w:t>
      </w:r>
      <w:proofErr w:type="spellStart"/>
      <w:r w:rsidRPr="007332D5">
        <w:rPr>
          <w:rFonts w:ascii="Times New Roman" w:hAnsi="Times New Roman" w:cs="Times New Roman"/>
          <w:sz w:val="23"/>
          <w:szCs w:val="23"/>
        </w:rPr>
        <w:t>пособность</w:t>
      </w:r>
      <w:proofErr w:type="spellEnd"/>
      <w:proofErr w:type="gramEnd"/>
      <w:r w:rsidRPr="007332D5">
        <w:rPr>
          <w:rFonts w:ascii="Times New Roman" w:hAnsi="Times New Roman" w:cs="Times New Roman"/>
          <w:sz w:val="23"/>
          <w:szCs w:val="23"/>
        </w:rPr>
        <w:t xml:space="preserve"> разрабатывать  теорию методов численного решения математических задач, возникающих при моделировании естественнонаучных и прикладных проблем, а также реализовывать численные методы для практического решения задач с применением современных ЭВМ (ПК-2). </w:t>
      </w:r>
    </w:p>
    <w:p w:rsidR="009743AA" w:rsidRDefault="009743AA" w:rsidP="009743AA">
      <w:pPr>
        <w:pStyle w:val="Default"/>
        <w:jc w:val="both"/>
        <w:rPr>
          <w:color w:val="auto"/>
          <w:sz w:val="23"/>
          <w:szCs w:val="23"/>
        </w:rPr>
      </w:pPr>
    </w:p>
    <w:p w:rsidR="009743AA" w:rsidRDefault="009743AA" w:rsidP="00A81A3A">
      <w:pPr>
        <w:pStyle w:val="Default"/>
        <w:ind w:firstLine="360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В процессе итоговой аттестации выпускник аспирантуры должен проявить себя как высококвалифицированный исследователь и преподаватель, владеющий: </w:t>
      </w:r>
    </w:p>
    <w:p w:rsidR="009743AA" w:rsidRDefault="009743AA" w:rsidP="007332D5">
      <w:pPr>
        <w:pStyle w:val="Default"/>
        <w:numPr>
          <w:ilvl w:val="0"/>
          <w:numId w:val="11"/>
        </w:numPr>
        <w:spacing w:after="4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знаниями широкого круга проблем современной науки; </w:t>
      </w:r>
    </w:p>
    <w:p w:rsidR="009743AA" w:rsidRDefault="009743AA" w:rsidP="007332D5">
      <w:pPr>
        <w:pStyle w:val="Default"/>
        <w:numPr>
          <w:ilvl w:val="0"/>
          <w:numId w:val="11"/>
        </w:numPr>
        <w:spacing w:after="4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научной терминологией; </w:t>
      </w:r>
    </w:p>
    <w:p w:rsidR="009743AA" w:rsidRDefault="009743AA" w:rsidP="007332D5">
      <w:pPr>
        <w:pStyle w:val="Default"/>
        <w:numPr>
          <w:ilvl w:val="0"/>
          <w:numId w:val="11"/>
        </w:numPr>
        <w:spacing w:after="4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знанием методики преподавания в высших учебных заведениях; </w:t>
      </w:r>
    </w:p>
    <w:p w:rsidR="009743AA" w:rsidRDefault="009743AA" w:rsidP="007332D5">
      <w:pPr>
        <w:pStyle w:val="Default"/>
        <w:numPr>
          <w:ilvl w:val="0"/>
          <w:numId w:val="11"/>
        </w:numPr>
        <w:spacing w:after="4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современными методами педагогических исследований; </w:t>
      </w:r>
    </w:p>
    <w:p w:rsidR="009743AA" w:rsidRDefault="009743AA" w:rsidP="007332D5">
      <w:pPr>
        <w:pStyle w:val="Default"/>
        <w:numPr>
          <w:ilvl w:val="0"/>
          <w:numId w:val="11"/>
        </w:numPr>
        <w:spacing w:after="4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умениями осуществить обработку и интер</w:t>
      </w:r>
      <w:r w:rsidR="007332D5">
        <w:rPr>
          <w:color w:val="auto"/>
          <w:sz w:val="23"/>
          <w:szCs w:val="23"/>
        </w:rPr>
        <w:t>претацию (качественную и количе</w:t>
      </w:r>
      <w:r>
        <w:rPr>
          <w:color w:val="auto"/>
          <w:sz w:val="23"/>
          <w:szCs w:val="23"/>
        </w:rPr>
        <w:t xml:space="preserve">ственную) полученных результатов исследования; </w:t>
      </w:r>
    </w:p>
    <w:p w:rsidR="009743AA" w:rsidRDefault="009743AA" w:rsidP="007332D5">
      <w:pPr>
        <w:pStyle w:val="Default"/>
        <w:numPr>
          <w:ilvl w:val="0"/>
          <w:numId w:val="11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умениями представлять итоги проделанной исследовательской работы в виде научного доклада. </w:t>
      </w:r>
    </w:p>
    <w:p w:rsidR="009743AA" w:rsidRPr="009743AA" w:rsidRDefault="009743AA" w:rsidP="009743AA">
      <w:pPr>
        <w:pStyle w:val="Default"/>
        <w:jc w:val="both"/>
        <w:rPr>
          <w:b/>
        </w:rPr>
      </w:pPr>
    </w:p>
    <w:p w:rsidR="00DE2D8F" w:rsidRDefault="00FE4824" w:rsidP="00DE2D8F">
      <w:pPr>
        <w:pStyle w:val="Default"/>
        <w:numPr>
          <w:ilvl w:val="0"/>
          <w:numId w:val="4"/>
        </w:numPr>
        <w:ind w:left="360"/>
        <w:jc w:val="center"/>
        <w:rPr>
          <w:b/>
        </w:rPr>
      </w:pPr>
      <w:r w:rsidRPr="005B607A">
        <w:rPr>
          <w:b/>
        </w:rPr>
        <w:t>Программа государственного экзамена:</w:t>
      </w:r>
    </w:p>
    <w:p w:rsidR="00DE2D8F" w:rsidRDefault="00DE2D8F" w:rsidP="00DE2D8F">
      <w:pPr>
        <w:pStyle w:val="Default"/>
        <w:ind w:left="360"/>
        <w:rPr>
          <w:b/>
        </w:rPr>
      </w:pPr>
    </w:p>
    <w:p w:rsidR="00FE4824" w:rsidRDefault="00FE4824" w:rsidP="00DE2D8F">
      <w:pPr>
        <w:pStyle w:val="Default"/>
        <w:numPr>
          <w:ilvl w:val="1"/>
          <w:numId w:val="12"/>
        </w:numPr>
        <w:jc w:val="center"/>
        <w:rPr>
          <w:b/>
        </w:rPr>
      </w:pPr>
      <w:r w:rsidRPr="00DE2D8F">
        <w:rPr>
          <w:b/>
        </w:rPr>
        <w:t>Форма</w:t>
      </w:r>
      <w:r w:rsidR="008D1968">
        <w:rPr>
          <w:b/>
        </w:rPr>
        <w:t xml:space="preserve">, порядок </w:t>
      </w:r>
      <w:r w:rsidRPr="00DE2D8F">
        <w:rPr>
          <w:b/>
        </w:rPr>
        <w:t>проведения</w:t>
      </w:r>
      <w:r w:rsidR="008D1968">
        <w:rPr>
          <w:b/>
        </w:rPr>
        <w:t xml:space="preserve"> и подготовки к государственному экзамену</w:t>
      </w:r>
    </w:p>
    <w:p w:rsidR="00DE2D8F" w:rsidRDefault="00DE2D8F" w:rsidP="00DE2D8F">
      <w:pPr>
        <w:pStyle w:val="Default"/>
        <w:jc w:val="center"/>
        <w:rPr>
          <w:b/>
        </w:rPr>
      </w:pPr>
    </w:p>
    <w:p w:rsidR="00A647FD" w:rsidRDefault="00DE2D8F" w:rsidP="00A647FD">
      <w:pPr>
        <w:pStyle w:val="Default"/>
        <w:ind w:firstLine="360"/>
        <w:jc w:val="both"/>
      </w:pPr>
      <w:r w:rsidRPr="00DE2D8F">
        <w:t xml:space="preserve">Государственный экзамен по направлению </w:t>
      </w:r>
      <w:r>
        <w:t>02.06.01 Компьютерные и информационные науки</w:t>
      </w:r>
      <w:r w:rsidRPr="00DE2D8F">
        <w:t xml:space="preserve"> проводится по дисциплинам (модулям) </w:t>
      </w:r>
      <w:proofErr w:type="gramStart"/>
      <w:r w:rsidRPr="00DE2D8F">
        <w:t>научной направленности основной профессиональной образовательной программы, имеющей определяющее значение для профессиональной деятельности выпускников и представляет</w:t>
      </w:r>
      <w:proofErr w:type="gramEnd"/>
      <w:r w:rsidRPr="00DE2D8F">
        <w:t xml:space="preserve"> собой дискуссию на актуальную для соответствующей направленности тему (перечень тем приведен ниже). Перечень тем для Государственного экзамена может быть связан как с основной профессиональной образовательной программой в целом, так и с ее направленностью или с темой научно-квалификационной работы аспиранта. </w:t>
      </w:r>
      <w:r w:rsidR="00A647FD">
        <w:t xml:space="preserve">После завершения ответа члены экзаменационной комиссии, с разрешения ее председателя, могут задавать аспиранту дополнительные вопросы, не выходящие за пределы программы государственного экзамена. </w:t>
      </w:r>
    </w:p>
    <w:p w:rsidR="00DE2D8F" w:rsidRPr="00DE2D8F" w:rsidRDefault="00A647FD" w:rsidP="008D1968">
      <w:pPr>
        <w:pStyle w:val="Default"/>
        <w:ind w:firstLine="360"/>
        <w:jc w:val="both"/>
      </w:pPr>
      <w:r>
        <w:rPr>
          <w:sz w:val="23"/>
          <w:szCs w:val="23"/>
        </w:rPr>
        <w:t>По завершении государственного экзамена экзаменационная комиссия на закрытом заседании обсуждает характер ответов каждого аспиранта и выставляет каждому испытуемому согласованную итоговую оценку.</w:t>
      </w:r>
      <w:r w:rsidR="00750624">
        <w:rPr>
          <w:sz w:val="23"/>
          <w:szCs w:val="23"/>
        </w:rPr>
        <w:t xml:space="preserve"> </w:t>
      </w:r>
      <w:r w:rsidR="00750624">
        <w:t>Уровень знаний аспиранта оценивается на «отлично», «хорошо», «удовлетворительно», «неудовлетворительно».</w:t>
      </w:r>
    </w:p>
    <w:p w:rsidR="008D1968" w:rsidRDefault="008D1968" w:rsidP="00DE2D8F">
      <w:pPr>
        <w:pStyle w:val="Default"/>
        <w:jc w:val="both"/>
        <w:rPr>
          <w:b/>
          <w:bCs/>
        </w:rPr>
      </w:pPr>
    </w:p>
    <w:p w:rsidR="00DE2D8F" w:rsidRPr="008D1968" w:rsidRDefault="00DE2D8F" w:rsidP="00DE2D8F">
      <w:pPr>
        <w:pStyle w:val="Default"/>
        <w:jc w:val="both"/>
      </w:pPr>
      <w:r w:rsidRPr="00DE2D8F">
        <w:rPr>
          <w:b/>
          <w:bCs/>
        </w:rPr>
        <w:t>Рекомендации для подготовки к государственному экзамену</w:t>
      </w:r>
      <w:r w:rsidR="008D1968" w:rsidRPr="008D1968">
        <w:rPr>
          <w:b/>
          <w:bCs/>
        </w:rPr>
        <w:t>:</w:t>
      </w:r>
    </w:p>
    <w:p w:rsidR="00DE2D8F" w:rsidRPr="00DE2D8F" w:rsidRDefault="00DE2D8F" w:rsidP="00A81A3A">
      <w:pPr>
        <w:pStyle w:val="Default"/>
        <w:ind w:firstLine="360"/>
        <w:jc w:val="both"/>
      </w:pPr>
      <w:r w:rsidRPr="00DE2D8F">
        <w:t>Необходимо знание материала (суть, основные теории, подходы, методы, критика), умение выделить существенное, умение логически и аргументировано излагать материал. Аспирант должен раскрыть актуальные проблемы и перспективы в области науки соответствующей направленности.</w:t>
      </w:r>
    </w:p>
    <w:p w:rsidR="00DE2D8F" w:rsidRDefault="00DE2D8F" w:rsidP="00DE2D8F">
      <w:pPr>
        <w:pStyle w:val="Default"/>
        <w:jc w:val="center"/>
        <w:rPr>
          <w:sz w:val="28"/>
          <w:szCs w:val="28"/>
        </w:rPr>
      </w:pPr>
    </w:p>
    <w:p w:rsidR="00DE2D8F" w:rsidRPr="00DE2D8F" w:rsidRDefault="00DE2D8F" w:rsidP="00DE2D8F">
      <w:pPr>
        <w:pStyle w:val="Default"/>
        <w:jc w:val="center"/>
        <w:rPr>
          <w:b/>
        </w:rPr>
      </w:pPr>
    </w:p>
    <w:p w:rsidR="00FE4824" w:rsidRPr="008D1968" w:rsidRDefault="00750624" w:rsidP="00750624">
      <w:pPr>
        <w:pStyle w:val="Default"/>
        <w:numPr>
          <w:ilvl w:val="1"/>
          <w:numId w:val="12"/>
        </w:numPr>
        <w:jc w:val="center"/>
        <w:rPr>
          <w:b/>
        </w:rPr>
      </w:pPr>
      <w:r w:rsidRPr="00750624">
        <w:rPr>
          <w:b/>
        </w:rPr>
        <w:t>Перечень тем для проведения государственного экзамена в форме дискуссии</w:t>
      </w:r>
    </w:p>
    <w:p w:rsidR="00980B47" w:rsidRDefault="00980B47" w:rsidP="00980B47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80B47" w:rsidRDefault="00980B47" w:rsidP="0086565D">
      <w:pPr>
        <w:pStyle w:val="ac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B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Профессионально-педагогические компетенции преподавателя.</w:t>
      </w:r>
    </w:p>
    <w:p w:rsidR="00C86229" w:rsidRDefault="00C86229" w:rsidP="0086565D">
      <w:pPr>
        <w:pStyle w:val="ac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Учет особенностей темперамента, характера и способностей  студентов в обучении.</w:t>
      </w:r>
    </w:p>
    <w:p w:rsidR="00B95A98" w:rsidRDefault="00B95A98" w:rsidP="0086565D">
      <w:pPr>
        <w:pStyle w:val="ac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Стили преподавания.</w:t>
      </w:r>
    </w:p>
    <w:p w:rsidR="00044250" w:rsidRDefault="005F348C" w:rsidP="0086565D">
      <w:pPr>
        <w:pStyle w:val="ac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Теории и м</w:t>
      </w:r>
      <w:r w:rsidR="00044250">
        <w:rPr>
          <w:rFonts w:ascii="Times New Roman" w:eastAsia="Times New Roman" w:hAnsi="Times New Roman" w:cs="Times New Roman"/>
          <w:sz w:val="24"/>
          <w:szCs w:val="24"/>
          <w:lang w:eastAsia="ru-RU"/>
        </w:rPr>
        <w:t>етоды воспитания.</w:t>
      </w:r>
    </w:p>
    <w:p w:rsidR="00980B47" w:rsidRDefault="00846242" w:rsidP="0086565D">
      <w:pPr>
        <w:pStyle w:val="ac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</w:t>
      </w:r>
      <w:r w:rsidR="00980B47" w:rsidRPr="00980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научных исследований.</w:t>
      </w:r>
    </w:p>
    <w:p w:rsidR="00A55E92" w:rsidRPr="00980B47" w:rsidRDefault="00A55E92" w:rsidP="00A55E92">
      <w:pPr>
        <w:pStyle w:val="ac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E9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рганизация процесса проведения исследования.</w:t>
      </w:r>
    </w:p>
    <w:p w:rsidR="00980B47" w:rsidRPr="007E709B" w:rsidRDefault="00846242" w:rsidP="007E709B">
      <w:pPr>
        <w:pStyle w:val="ac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Написание научной работы (композиция, стиль, язык, редактирование)</w:t>
      </w:r>
      <w:r w:rsidR="00980B47" w:rsidRPr="00980B4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80B47" w:rsidRPr="00980B47" w:rsidRDefault="00980B47" w:rsidP="0086565D">
      <w:pPr>
        <w:pStyle w:val="ac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B4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Понятие меры и интеграла Лебега. Метрические и нормированные пространства. Пространства интегрируемых функций. Пространства Соболева.</w:t>
      </w:r>
    </w:p>
    <w:p w:rsidR="00980B47" w:rsidRPr="00980B47" w:rsidRDefault="00980B47" w:rsidP="0086565D">
      <w:pPr>
        <w:pStyle w:val="ac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B4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вариационного исчисления. Задачи оптимального управления. Принцип максимума.</w:t>
      </w:r>
    </w:p>
    <w:p w:rsidR="00980B47" w:rsidRPr="00980B47" w:rsidRDefault="00980B47" w:rsidP="0086565D">
      <w:pPr>
        <w:pStyle w:val="ac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B4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Интерполяция и аппроксимация функциональных зависимостей. Численное дифференцирование и интегрирование.</w:t>
      </w:r>
    </w:p>
    <w:p w:rsidR="00980B47" w:rsidRPr="00980B47" w:rsidRDefault="00980B47" w:rsidP="0086565D">
      <w:pPr>
        <w:pStyle w:val="ac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B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Преобразования Фурье, Лапласа, Хаара и др.</w:t>
      </w:r>
    </w:p>
    <w:p w:rsidR="00980B47" w:rsidRPr="00980B47" w:rsidRDefault="00980B47" w:rsidP="0086565D">
      <w:pPr>
        <w:pStyle w:val="ac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Методы решения систем линейных уравнений с разреженными матрицами. Их практические достоинства и недостатки.</w:t>
      </w:r>
    </w:p>
    <w:p w:rsidR="00980B47" w:rsidRPr="00980B47" w:rsidRDefault="00980B47" w:rsidP="0086565D">
      <w:pPr>
        <w:pStyle w:val="ac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чего нужен </w:t>
      </w:r>
      <w:proofErr w:type="spellStart"/>
      <w:r w:rsidRPr="00980B4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переобуславливатель</w:t>
      </w:r>
      <w:proofErr w:type="spellEnd"/>
      <w:r w:rsidRPr="00980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как он работает в итерационных методах?</w:t>
      </w:r>
    </w:p>
    <w:p w:rsidR="00980B47" w:rsidRPr="00980B47" w:rsidRDefault="00980B47" w:rsidP="0086565D">
      <w:pPr>
        <w:pStyle w:val="ac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B4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 конечных разностей.</w:t>
      </w:r>
    </w:p>
    <w:p w:rsidR="00980B47" w:rsidRPr="00980B47" w:rsidRDefault="00980B47" w:rsidP="0086565D">
      <w:pPr>
        <w:pStyle w:val="ac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B4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 конечных элементов.</w:t>
      </w:r>
    </w:p>
    <w:p w:rsidR="00980B47" w:rsidRPr="00980B47" w:rsidRDefault="00980B47" w:rsidP="0086565D">
      <w:pPr>
        <w:pStyle w:val="ac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B4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 конечных объемов.</w:t>
      </w:r>
    </w:p>
    <w:p w:rsidR="00980B47" w:rsidRPr="00980B47" w:rsidRDefault="00980B47" w:rsidP="0086565D">
      <w:pPr>
        <w:pStyle w:val="ac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B47">
        <w:rPr>
          <w:rFonts w:ascii="Times New Roman" w:eastAsia="Times New Roman" w:hAnsi="Times New Roman" w:cs="Times New Roman"/>
          <w:sz w:val="24"/>
          <w:szCs w:val="24"/>
          <w:lang w:eastAsia="ru-RU"/>
        </w:rPr>
        <w:t>Алгоритмы приближенного интегрирования функции с помощью различных кубатурных формул.</w:t>
      </w:r>
    </w:p>
    <w:p w:rsidR="00980B47" w:rsidRPr="00980B47" w:rsidRDefault="00980B47" w:rsidP="0086565D">
      <w:pPr>
        <w:pStyle w:val="ac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B47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сеточное число Пекле, и что оно характеризует?</w:t>
      </w:r>
    </w:p>
    <w:p w:rsidR="00980B47" w:rsidRPr="00980B47" w:rsidRDefault="00980B47" w:rsidP="0086565D">
      <w:pPr>
        <w:pStyle w:val="ac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B47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Опишите известные схемы дискретизации по времени, их достоинства и недостатки.</w:t>
      </w:r>
    </w:p>
    <w:p w:rsidR="00980B47" w:rsidRPr="00980B47" w:rsidRDefault="00980B47" w:rsidP="0086565D">
      <w:pPr>
        <w:pStyle w:val="ac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B4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 построения математических моделей на основе фундаментальных законов природы. Вариационные принципы построения математических моделей</w:t>
      </w:r>
      <w:r w:rsidR="0086565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80B47" w:rsidRPr="00980B47" w:rsidRDefault="00980B47" w:rsidP="0086565D">
      <w:pPr>
        <w:pStyle w:val="ac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B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адекватности математических моделей.</w:t>
      </w:r>
    </w:p>
    <w:p w:rsidR="00980B47" w:rsidRPr="00980B47" w:rsidRDefault="00980B47" w:rsidP="0086565D">
      <w:pPr>
        <w:pStyle w:val="ac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B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Приведите пример математической модели в иммунологии, медицине или общей циркуляции атмосферы. Опишите ее.</w:t>
      </w:r>
    </w:p>
    <w:p w:rsidR="00980B47" w:rsidRPr="00980B47" w:rsidRDefault="00980B47" w:rsidP="0086565D">
      <w:pPr>
        <w:pStyle w:val="ac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B4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 Ритца в проекционной и вариационной формах</w:t>
      </w:r>
      <w:r w:rsidR="0086565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80B47" w:rsidRPr="00980B47" w:rsidRDefault="00980B47" w:rsidP="0086565D">
      <w:pPr>
        <w:pStyle w:val="ac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B4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 наименьших квадратов</w:t>
      </w:r>
      <w:r w:rsidR="0086565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80B47" w:rsidRPr="00980B47" w:rsidRDefault="00980B47" w:rsidP="0086565D">
      <w:pPr>
        <w:pStyle w:val="ac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B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Проекционно-сеточная схема для эллиптического уравнения с оператором реакции-конвекции-диффузии</w:t>
      </w:r>
      <w:r w:rsidR="0086565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80B47" w:rsidRPr="00980B47" w:rsidRDefault="00980B47" w:rsidP="0086565D">
      <w:pPr>
        <w:pStyle w:val="ac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B47">
        <w:rPr>
          <w:rFonts w:ascii="Times New Roman" w:eastAsia="Times New Roman" w:hAnsi="Times New Roman" w:cs="Times New Roman"/>
          <w:sz w:val="24"/>
          <w:szCs w:val="24"/>
          <w:lang w:eastAsia="ru-RU"/>
        </w:rPr>
        <w:t>Аппроксимация кусочно-линейными функциями (1D)</w:t>
      </w:r>
      <w:r w:rsidR="0086565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80B47" w:rsidRPr="00980B47" w:rsidRDefault="00980B47" w:rsidP="0086565D">
      <w:pPr>
        <w:pStyle w:val="ac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B4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 Галеркина-Петрова</w:t>
      </w:r>
      <w:r w:rsidR="0086565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80B47" w:rsidRPr="00980B47" w:rsidRDefault="00980B47" w:rsidP="0086565D">
      <w:pPr>
        <w:pStyle w:val="ac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Распараллеливание выполнения циклов с помощью </w:t>
      </w:r>
      <w:proofErr w:type="spellStart"/>
      <w:r w:rsidRPr="00980B47">
        <w:rPr>
          <w:rFonts w:ascii="Times New Roman" w:eastAsia="Times New Roman" w:hAnsi="Times New Roman" w:cs="Times New Roman"/>
          <w:sz w:val="24"/>
          <w:szCs w:val="24"/>
          <w:lang w:eastAsia="ru-RU"/>
        </w:rPr>
        <w:t>OpenMP</w:t>
      </w:r>
      <w:proofErr w:type="spellEnd"/>
      <w:r w:rsidR="0086565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80B47" w:rsidRPr="00980B47" w:rsidRDefault="00980B47" w:rsidP="0086565D">
      <w:pPr>
        <w:pStyle w:val="ac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B4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 Амдала</w:t>
      </w:r>
      <w:r w:rsidR="0086565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80B47" w:rsidRPr="00980B47" w:rsidRDefault="00980B47" w:rsidP="0086565D">
      <w:pPr>
        <w:pStyle w:val="ac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80B47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Синхронные</w:t>
      </w:r>
      <w:proofErr w:type="gramEnd"/>
      <w:r w:rsidRPr="00980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прием и передача сообщений с помощью MPI</w:t>
      </w:r>
      <w:r w:rsidR="0086565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80B47" w:rsidRPr="00980B47" w:rsidRDefault="00980B47" w:rsidP="0086565D">
      <w:pPr>
        <w:pStyle w:val="ac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B47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ускорения для алгоритма с учетом обменов</w:t>
      </w:r>
      <w:r w:rsidR="0086565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A4BD4" w:rsidRDefault="00EA4BD4" w:rsidP="00980B47">
      <w:pPr>
        <w:pStyle w:val="Default"/>
        <w:rPr>
          <w:b/>
        </w:rPr>
      </w:pPr>
    </w:p>
    <w:p w:rsidR="00EA4BD4" w:rsidRPr="00EA4BD4" w:rsidRDefault="00EA4BD4" w:rsidP="00EA4BD4">
      <w:pPr>
        <w:pStyle w:val="Default"/>
        <w:jc w:val="center"/>
        <w:rPr>
          <w:b/>
        </w:rPr>
      </w:pPr>
    </w:p>
    <w:p w:rsidR="00FE4824" w:rsidRDefault="00FE4824" w:rsidP="00EA4BD4">
      <w:pPr>
        <w:pStyle w:val="Default"/>
        <w:numPr>
          <w:ilvl w:val="1"/>
          <w:numId w:val="12"/>
        </w:numPr>
        <w:ind w:left="1080"/>
        <w:jc w:val="center"/>
        <w:rPr>
          <w:b/>
        </w:rPr>
      </w:pPr>
      <w:r w:rsidRPr="00EA4BD4">
        <w:rPr>
          <w:b/>
        </w:rPr>
        <w:t>Учебно-методическое и информационное обеспечение подготовки к государственному экзамену</w:t>
      </w:r>
    </w:p>
    <w:p w:rsidR="00097167" w:rsidRDefault="00097167" w:rsidP="00097167">
      <w:pPr>
        <w:pStyle w:val="Default"/>
        <w:ind w:left="360"/>
        <w:rPr>
          <w:b/>
        </w:rPr>
      </w:pPr>
    </w:p>
    <w:p w:rsidR="00097167" w:rsidRDefault="00097167" w:rsidP="00097167">
      <w:pPr>
        <w:pStyle w:val="Default"/>
        <w:ind w:left="360"/>
        <w:rPr>
          <w:b/>
        </w:rPr>
      </w:pPr>
      <w:r>
        <w:rPr>
          <w:b/>
        </w:rPr>
        <w:t>Основная литература</w:t>
      </w:r>
    </w:p>
    <w:p w:rsidR="00097167" w:rsidRDefault="00097167" w:rsidP="00097167">
      <w:pPr>
        <w:pStyle w:val="Default"/>
        <w:ind w:left="360"/>
        <w:rPr>
          <w:b/>
        </w:rPr>
      </w:pPr>
    </w:p>
    <w:p w:rsidR="00097167" w:rsidRPr="00097167" w:rsidRDefault="00097167" w:rsidP="00097167">
      <w:pPr>
        <w:pStyle w:val="ac"/>
        <w:numPr>
          <w:ilvl w:val="0"/>
          <w:numId w:val="17"/>
        </w:numPr>
        <w:shd w:val="clear" w:color="auto" w:fill="FFFFFF"/>
        <w:tabs>
          <w:tab w:val="left" w:pos="0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7167">
        <w:rPr>
          <w:rFonts w:ascii="Times New Roman" w:eastAsia="Times New Roman" w:hAnsi="Times New Roman" w:cs="Times New Roman"/>
          <w:sz w:val="24"/>
          <w:szCs w:val="24"/>
          <w:lang w:eastAsia="ru-RU"/>
        </w:rPr>
        <w:t>Андреев В.Б. Лекции по методу конечных элементов. М.: МГУ, 2010. – 264 с.</w:t>
      </w:r>
    </w:p>
    <w:p w:rsidR="00097167" w:rsidRDefault="00097167" w:rsidP="00097167">
      <w:pPr>
        <w:pStyle w:val="ac"/>
        <w:numPr>
          <w:ilvl w:val="0"/>
          <w:numId w:val="17"/>
        </w:numPr>
        <w:shd w:val="clear" w:color="auto" w:fill="FFFFFF"/>
        <w:tabs>
          <w:tab w:val="left" w:pos="0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71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Антонов А.С. Технологии параллельного программирования MPI и </w:t>
      </w:r>
      <w:proofErr w:type="spellStart"/>
      <w:r w:rsidRPr="00097167">
        <w:rPr>
          <w:rFonts w:ascii="Times New Roman" w:eastAsia="Times New Roman" w:hAnsi="Times New Roman" w:cs="Times New Roman"/>
          <w:sz w:val="24"/>
          <w:szCs w:val="24"/>
          <w:lang w:eastAsia="ru-RU"/>
        </w:rPr>
        <w:t>OpenMP</w:t>
      </w:r>
      <w:proofErr w:type="spellEnd"/>
      <w:r w:rsidRPr="00097167">
        <w:rPr>
          <w:rFonts w:ascii="Times New Roman" w:eastAsia="Times New Roman" w:hAnsi="Times New Roman" w:cs="Times New Roman"/>
          <w:sz w:val="24"/>
          <w:szCs w:val="24"/>
          <w:lang w:eastAsia="ru-RU"/>
        </w:rPr>
        <w:t>: Учеб</w:t>
      </w:r>
      <w:proofErr w:type="gramStart"/>
      <w:r w:rsidRPr="000971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0971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09716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0971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особие. Предисл.: </w:t>
      </w:r>
      <w:proofErr w:type="spellStart"/>
      <w:r w:rsidRPr="00097167">
        <w:rPr>
          <w:rFonts w:ascii="Times New Roman" w:eastAsia="Times New Roman" w:hAnsi="Times New Roman" w:cs="Times New Roman"/>
          <w:sz w:val="24"/>
          <w:szCs w:val="24"/>
          <w:lang w:eastAsia="ru-RU"/>
        </w:rPr>
        <w:t>В.А.Садовничий</w:t>
      </w:r>
      <w:proofErr w:type="spellEnd"/>
      <w:r w:rsidRPr="00097167">
        <w:rPr>
          <w:rFonts w:ascii="Times New Roman" w:eastAsia="Times New Roman" w:hAnsi="Times New Roman" w:cs="Times New Roman"/>
          <w:sz w:val="24"/>
          <w:szCs w:val="24"/>
          <w:lang w:eastAsia="ru-RU"/>
        </w:rPr>
        <w:t>. - М.: Издательство Московского университета, 2012.-344 с</w:t>
      </w:r>
      <w:proofErr w:type="gramStart"/>
      <w:r w:rsidRPr="00097167">
        <w:rPr>
          <w:rFonts w:ascii="Times New Roman" w:eastAsia="Times New Roman" w:hAnsi="Times New Roman" w:cs="Times New Roman"/>
          <w:sz w:val="24"/>
          <w:szCs w:val="24"/>
          <w:lang w:eastAsia="ru-RU"/>
        </w:rPr>
        <w:t>.-</w:t>
      </w:r>
      <w:proofErr w:type="gramEnd"/>
      <w:r w:rsidRPr="00097167">
        <w:rPr>
          <w:rFonts w:ascii="Times New Roman" w:eastAsia="Times New Roman" w:hAnsi="Times New Roman" w:cs="Times New Roman"/>
          <w:sz w:val="24"/>
          <w:szCs w:val="24"/>
          <w:lang w:eastAsia="ru-RU"/>
        </w:rPr>
        <w:t>(Серия "Суперкомпьютерное образование"). </w:t>
      </w:r>
    </w:p>
    <w:p w:rsidR="008808AC" w:rsidRPr="00097167" w:rsidRDefault="008808AC" w:rsidP="008808AC">
      <w:pPr>
        <w:pStyle w:val="ac"/>
        <w:numPr>
          <w:ilvl w:val="0"/>
          <w:numId w:val="17"/>
        </w:numPr>
        <w:shd w:val="clear" w:color="auto" w:fill="FFFFFF"/>
        <w:tabs>
          <w:tab w:val="left" w:pos="0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8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Василевский Ю., </w:t>
      </w:r>
      <w:proofErr w:type="spellStart"/>
      <w:r w:rsidRPr="008808A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Капырин</w:t>
      </w:r>
      <w:proofErr w:type="spellEnd"/>
      <w:r w:rsidRPr="008808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 Практикум по современным вычислительным </w:t>
      </w:r>
      <w:proofErr w:type="gramStart"/>
      <w:r w:rsidRPr="008808AC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технологи-ям</w:t>
      </w:r>
      <w:proofErr w:type="gramEnd"/>
      <w:r w:rsidRPr="008808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основам математического моделирования. </w:t>
      </w:r>
      <w:proofErr w:type="spellStart"/>
      <w:r w:rsidRPr="008808AC">
        <w:rPr>
          <w:rFonts w:ascii="Times New Roman" w:eastAsia="Times New Roman" w:hAnsi="Times New Roman" w:cs="Times New Roman"/>
          <w:sz w:val="24"/>
          <w:szCs w:val="24"/>
          <w:lang w:eastAsia="ru-RU"/>
        </w:rPr>
        <w:t>М.:Макс-ПРЕСС</w:t>
      </w:r>
      <w:proofErr w:type="spellEnd"/>
      <w:r w:rsidRPr="008808AC">
        <w:rPr>
          <w:rFonts w:ascii="Times New Roman" w:eastAsia="Times New Roman" w:hAnsi="Times New Roman" w:cs="Times New Roman"/>
          <w:sz w:val="24"/>
          <w:szCs w:val="24"/>
          <w:lang w:eastAsia="ru-RU"/>
        </w:rPr>
        <w:t>, 2009. - 60с.</w:t>
      </w:r>
    </w:p>
    <w:p w:rsidR="005F348C" w:rsidRDefault="00097167" w:rsidP="005F348C">
      <w:pPr>
        <w:pStyle w:val="ac"/>
        <w:numPr>
          <w:ilvl w:val="0"/>
          <w:numId w:val="17"/>
        </w:numPr>
        <w:shd w:val="clear" w:color="auto" w:fill="FFFFFF"/>
        <w:tabs>
          <w:tab w:val="left" w:pos="0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8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Василевский Ю., Ольшанский М. Краткий курс по многосеточным методам и методам декомпозиции области. </w:t>
      </w:r>
      <w:proofErr w:type="spellStart"/>
      <w:r w:rsidRPr="008808AC">
        <w:rPr>
          <w:rFonts w:ascii="Times New Roman" w:eastAsia="Times New Roman" w:hAnsi="Times New Roman" w:cs="Times New Roman"/>
          <w:sz w:val="24"/>
          <w:szCs w:val="24"/>
          <w:lang w:eastAsia="ru-RU"/>
        </w:rPr>
        <w:t>М.:Макс-ПРЕСС</w:t>
      </w:r>
      <w:proofErr w:type="spellEnd"/>
      <w:r w:rsidRPr="008808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2007. - 103с. </w:t>
      </w:r>
    </w:p>
    <w:p w:rsidR="005F348C" w:rsidRPr="005F348C" w:rsidRDefault="005F348C" w:rsidP="005F348C">
      <w:pPr>
        <w:pStyle w:val="ac"/>
        <w:numPr>
          <w:ilvl w:val="0"/>
          <w:numId w:val="17"/>
        </w:numPr>
        <w:shd w:val="clear" w:color="auto" w:fill="FFFFFF"/>
        <w:tabs>
          <w:tab w:val="left" w:pos="0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48C">
        <w:rPr>
          <w:rFonts w:ascii="Times New Roman" w:eastAsia="Times New Roman" w:hAnsi="Times New Roman" w:cs="Times New Roman"/>
          <w:sz w:val="24"/>
          <w:szCs w:val="24"/>
          <w:lang w:eastAsia="ru-RU"/>
        </w:rPr>
        <w:t>Григорович Л.А. Педагогика и психология: учеб</w:t>
      </w:r>
      <w:proofErr w:type="gramStart"/>
      <w:r w:rsidRPr="005F348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5F3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5F348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5F3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особие для вузов. - М.: </w:t>
      </w:r>
      <w:proofErr w:type="spellStart"/>
      <w:r w:rsidRPr="005F348C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Гардарики</w:t>
      </w:r>
      <w:proofErr w:type="spellEnd"/>
      <w:r w:rsidRPr="005F348C">
        <w:rPr>
          <w:rFonts w:ascii="Times New Roman" w:eastAsia="Times New Roman" w:hAnsi="Times New Roman" w:cs="Times New Roman"/>
          <w:sz w:val="24"/>
          <w:szCs w:val="24"/>
          <w:lang w:eastAsia="ru-RU"/>
        </w:rPr>
        <w:t>, 2006. - 480 с.</w:t>
      </w:r>
    </w:p>
    <w:p w:rsidR="00F77119" w:rsidRPr="008808AC" w:rsidRDefault="00F77119" w:rsidP="00F77119">
      <w:pPr>
        <w:pStyle w:val="ac"/>
        <w:numPr>
          <w:ilvl w:val="0"/>
          <w:numId w:val="17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F77119">
        <w:rPr>
          <w:rFonts w:ascii="Times New Roman" w:hAnsi="Times New Roman" w:cs="Times New Roman"/>
          <w:color w:val="000000"/>
          <w:sz w:val="23"/>
          <w:szCs w:val="23"/>
        </w:rPr>
        <w:t>Колмогоров А.Н., Фомин С.В. Функциональный анализ. М.: Наука, 1984.</w:t>
      </w:r>
    </w:p>
    <w:p w:rsidR="008808AC" w:rsidRDefault="008808AC" w:rsidP="008808AC">
      <w:pPr>
        <w:pStyle w:val="ac"/>
        <w:numPr>
          <w:ilvl w:val="0"/>
          <w:numId w:val="17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proofErr w:type="spellStart"/>
      <w:r>
        <w:rPr>
          <w:rFonts w:ascii="Times New Roman" w:hAnsi="Times New Roman" w:cs="Times New Roman"/>
          <w:color w:val="000000"/>
          <w:sz w:val="23"/>
          <w:szCs w:val="23"/>
        </w:rPr>
        <w:t>Р</w:t>
      </w:r>
      <w:r w:rsidRPr="008808AC">
        <w:rPr>
          <w:rFonts w:ascii="Times New Roman" w:hAnsi="Times New Roman" w:cs="Times New Roman"/>
          <w:color w:val="000000"/>
          <w:sz w:val="23"/>
          <w:szCs w:val="23"/>
        </w:rPr>
        <w:t>оманюха</w:t>
      </w:r>
      <w:proofErr w:type="spellEnd"/>
      <w:r w:rsidRPr="008808AC">
        <w:rPr>
          <w:rFonts w:ascii="Times New Roman" w:hAnsi="Times New Roman" w:cs="Times New Roman"/>
          <w:color w:val="000000"/>
          <w:sz w:val="23"/>
          <w:szCs w:val="23"/>
        </w:rPr>
        <w:t xml:space="preserve"> А.А. Математическое моделирование в иммунологии и эпидемиологии. М., </w:t>
      </w:r>
      <w:proofErr w:type="gramStart"/>
      <w:r w:rsidRPr="008808AC">
        <w:rPr>
          <w:rFonts w:ascii="Times New Roman" w:hAnsi="Times New Roman" w:cs="Times New Roman"/>
          <w:color w:val="000000"/>
          <w:sz w:val="23"/>
          <w:szCs w:val="23"/>
        </w:rPr>
        <w:t>Би-ном</w:t>
      </w:r>
      <w:proofErr w:type="gramEnd"/>
      <w:r w:rsidRPr="008808AC">
        <w:rPr>
          <w:rFonts w:ascii="Times New Roman" w:hAnsi="Times New Roman" w:cs="Times New Roman"/>
          <w:color w:val="000000"/>
          <w:sz w:val="23"/>
          <w:szCs w:val="23"/>
        </w:rPr>
        <w:t>, 2012.</w:t>
      </w:r>
    </w:p>
    <w:p w:rsidR="00A55E92" w:rsidRPr="008808AC" w:rsidRDefault="00A55E92" w:rsidP="00A55E92">
      <w:pPr>
        <w:pStyle w:val="ac"/>
        <w:numPr>
          <w:ilvl w:val="0"/>
          <w:numId w:val="17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A55E92">
        <w:rPr>
          <w:rFonts w:ascii="Times New Roman" w:hAnsi="Times New Roman" w:cs="Times New Roman"/>
          <w:color w:val="000000"/>
          <w:sz w:val="23"/>
          <w:szCs w:val="23"/>
        </w:rPr>
        <w:t xml:space="preserve">Смирнов С.Д. Педагогика и психология для преподавателей высшей школы. – М.: </w:t>
      </w:r>
      <w:proofErr w:type="spellStart"/>
      <w:r w:rsidRPr="00A55E92">
        <w:rPr>
          <w:rFonts w:ascii="Times New Roman" w:hAnsi="Times New Roman" w:cs="Times New Roman"/>
          <w:color w:val="000000"/>
          <w:sz w:val="23"/>
          <w:szCs w:val="23"/>
        </w:rPr>
        <w:t>Изд</w:t>
      </w:r>
      <w:proofErr w:type="spellEnd"/>
      <w:r w:rsidRPr="00A55E92">
        <w:rPr>
          <w:rFonts w:ascii="Times New Roman" w:hAnsi="Times New Roman" w:cs="Times New Roman"/>
          <w:color w:val="000000"/>
          <w:sz w:val="23"/>
          <w:szCs w:val="23"/>
        </w:rPr>
        <w:t>- во МГТУ им. Н.Э. Баумана, 2007.</w:t>
      </w:r>
    </w:p>
    <w:p w:rsidR="00846242" w:rsidRDefault="008808AC" w:rsidP="008808AC">
      <w:pPr>
        <w:pStyle w:val="ac"/>
        <w:numPr>
          <w:ilvl w:val="0"/>
          <w:numId w:val="17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proofErr w:type="spellStart"/>
      <w:r w:rsidRPr="008808AC">
        <w:rPr>
          <w:rFonts w:ascii="Times New Roman" w:hAnsi="Times New Roman" w:cs="Times New Roman"/>
          <w:color w:val="000000"/>
          <w:sz w:val="23"/>
          <w:szCs w:val="23"/>
        </w:rPr>
        <w:t>Тыртышников</w:t>
      </w:r>
      <w:proofErr w:type="spellEnd"/>
      <w:r w:rsidRPr="008808AC">
        <w:rPr>
          <w:rFonts w:ascii="Times New Roman" w:hAnsi="Times New Roman" w:cs="Times New Roman"/>
          <w:color w:val="000000"/>
          <w:sz w:val="23"/>
          <w:szCs w:val="23"/>
        </w:rPr>
        <w:t xml:space="preserve"> Е.Е. Методы численного анализа. М.: Академия, 2007. 320с. ISBN 978-5-7695-3925-1</w:t>
      </w:r>
      <w:r w:rsidR="00846242">
        <w:rPr>
          <w:rFonts w:ascii="Times New Roman" w:hAnsi="Times New Roman" w:cs="Times New Roman"/>
          <w:color w:val="000000"/>
          <w:sz w:val="23"/>
          <w:szCs w:val="23"/>
        </w:rPr>
        <w:t>.</w:t>
      </w:r>
    </w:p>
    <w:p w:rsidR="008808AC" w:rsidRPr="00846242" w:rsidRDefault="00704207" w:rsidP="00704207">
      <w:pPr>
        <w:pStyle w:val="ac"/>
        <w:numPr>
          <w:ilvl w:val="0"/>
          <w:numId w:val="17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Шкляр</w:t>
      </w:r>
      <w:r w:rsidRPr="00704207">
        <w:rPr>
          <w:rFonts w:ascii="Times New Roman" w:hAnsi="Times New Roman" w:cs="Times New Roman"/>
          <w:color w:val="000000"/>
          <w:sz w:val="23"/>
          <w:szCs w:val="23"/>
        </w:rPr>
        <w:t xml:space="preserve"> М. Ф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. </w:t>
      </w:r>
      <w:r w:rsidR="00846242" w:rsidRPr="00846242">
        <w:rPr>
          <w:rFonts w:ascii="Times New Roman" w:hAnsi="Times New Roman" w:cs="Times New Roman"/>
          <w:color w:val="000000"/>
          <w:sz w:val="23"/>
          <w:szCs w:val="23"/>
        </w:rPr>
        <w:t>Основы научных исследований. Учебное пособие для бакалавров / М. Ф. Шкляр. — 4-е изд. — М.: Издательско</w:t>
      </w:r>
      <w:r w:rsidR="00846242">
        <w:rPr>
          <w:rFonts w:ascii="Times New Roman" w:hAnsi="Times New Roman" w:cs="Times New Roman"/>
          <w:color w:val="000000"/>
          <w:sz w:val="23"/>
          <w:szCs w:val="23"/>
        </w:rPr>
        <w:t>-</w:t>
      </w:r>
      <w:r w:rsidR="00846242" w:rsidRPr="00846242">
        <w:rPr>
          <w:rFonts w:ascii="Times New Roman" w:hAnsi="Times New Roman" w:cs="Times New Roman"/>
          <w:color w:val="000000"/>
          <w:sz w:val="23"/>
          <w:szCs w:val="23"/>
        </w:rPr>
        <w:t>торговая корпор</w:t>
      </w:r>
      <w:r w:rsidR="00F334CE">
        <w:rPr>
          <w:rFonts w:ascii="Times New Roman" w:hAnsi="Times New Roman" w:cs="Times New Roman"/>
          <w:color w:val="000000"/>
          <w:sz w:val="23"/>
          <w:szCs w:val="23"/>
        </w:rPr>
        <w:t>ация «Дашков и К°», 2012. — 244</w:t>
      </w:r>
      <w:r w:rsidR="00846242" w:rsidRPr="00846242">
        <w:rPr>
          <w:rFonts w:ascii="Times New Roman" w:hAnsi="Times New Roman" w:cs="Times New Roman"/>
          <w:color w:val="000000"/>
          <w:sz w:val="23"/>
          <w:szCs w:val="23"/>
        </w:rPr>
        <w:t>с.</w:t>
      </w:r>
      <w:r w:rsidR="008808AC" w:rsidRPr="00846242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</w:p>
    <w:p w:rsidR="008808AC" w:rsidRPr="00846242" w:rsidRDefault="008808AC" w:rsidP="008808AC">
      <w:pPr>
        <w:pStyle w:val="ac"/>
        <w:numPr>
          <w:ilvl w:val="0"/>
          <w:numId w:val="17"/>
        </w:numPr>
        <w:shd w:val="clear" w:color="auto" w:fill="FFFFFF"/>
        <w:tabs>
          <w:tab w:val="left" w:pos="0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808AC">
        <w:rPr>
          <w:rFonts w:ascii="Times New Roman" w:hAnsi="Times New Roman" w:cs="Times New Roman"/>
          <w:color w:val="000000"/>
          <w:sz w:val="23"/>
          <w:szCs w:val="23"/>
          <w:lang w:val="en-US"/>
        </w:rPr>
        <w:t>Saad</w:t>
      </w:r>
      <w:proofErr w:type="spellEnd"/>
      <w:r w:rsidRPr="00846242">
        <w:rPr>
          <w:rFonts w:ascii="Times New Roman" w:hAnsi="Times New Roman" w:cs="Times New Roman"/>
          <w:color w:val="000000"/>
          <w:sz w:val="23"/>
          <w:szCs w:val="23"/>
          <w:lang w:val="en-US"/>
        </w:rPr>
        <w:t xml:space="preserve"> </w:t>
      </w:r>
      <w:r w:rsidRPr="008808AC">
        <w:rPr>
          <w:rFonts w:ascii="Times New Roman" w:hAnsi="Times New Roman" w:cs="Times New Roman"/>
          <w:color w:val="000000"/>
          <w:sz w:val="23"/>
          <w:szCs w:val="23"/>
          <w:lang w:val="en-US"/>
        </w:rPr>
        <w:t>Y</w:t>
      </w:r>
      <w:r w:rsidRPr="00846242">
        <w:rPr>
          <w:rFonts w:ascii="Times New Roman" w:hAnsi="Times New Roman" w:cs="Times New Roman"/>
          <w:color w:val="000000"/>
          <w:sz w:val="23"/>
          <w:szCs w:val="23"/>
          <w:lang w:val="en-US"/>
        </w:rPr>
        <w:t xml:space="preserve">. </w:t>
      </w:r>
      <w:r w:rsidRPr="008808AC">
        <w:rPr>
          <w:rFonts w:ascii="Times New Roman" w:hAnsi="Times New Roman" w:cs="Times New Roman"/>
          <w:color w:val="000000"/>
          <w:sz w:val="23"/>
          <w:szCs w:val="23"/>
          <w:lang w:val="en-US"/>
        </w:rPr>
        <w:t>Iterative</w:t>
      </w:r>
      <w:r w:rsidRPr="00846242">
        <w:rPr>
          <w:rFonts w:ascii="Times New Roman" w:hAnsi="Times New Roman" w:cs="Times New Roman"/>
          <w:color w:val="000000"/>
          <w:sz w:val="23"/>
          <w:szCs w:val="23"/>
          <w:lang w:val="en-US"/>
        </w:rPr>
        <w:t xml:space="preserve"> </w:t>
      </w:r>
      <w:r w:rsidRPr="008808AC">
        <w:rPr>
          <w:rFonts w:ascii="Times New Roman" w:hAnsi="Times New Roman" w:cs="Times New Roman"/>
          <w:color w:val="000000"/>
          <w:sz w:val="23"/>
          <w:szCs w:val="23"/>
          <w:lang w:val="en-US"/>
        </w:rPr>
        <w:t>methods</w:t>
      </w:r>
      <w:r w:rsidRPr="00846242">
        <w:rPr>
          <w:rFonts w:ascii="Times New Roman" w:hAnsi="Times New Roman" w:cs="Times New Roman"/>
          <w:color w:val="000000"/>
          <w:sz w:val="23"/>
          <w:szCs w:val="23"/>
          <w:lang w:val="en-US"/>
        </w:rPr>
        <w:t xml:space="preserve"> </w:t>
      </w:r>
      <w:r w:rsidRPr="008808AC">
        <w:rPr>
          <w:rFonts w:ascii="Times New Roman" w:hAnsi="Times New Roman" w:cs="Times New Roman"/>
          <w:color w:val="000000"/>
          <w:sz w:val="23"/>
          <w:szCs w:val="23"/>
          <w:lang w:val="en-US"/>
        </w:rPr>
        <w:t>for</w:t>
      </w:r>
      <w:r w:rsidRPr="00846242">
        <w:rPr>
          <w:rFonts w:ascii="Times New Roman" w:hAnsi="Times New Roman" w:cs="Times New Roman"/>
          <w:color w:val="000000"/>
          <w:sz w:val="23"/>
          <w:szCs w:val="23"/>
          <w:lang w:val="en-US"/>
        </w:rPr>
        <w:t xml:space="preserve"> </w:t>
      </w:r>
      <w:r w:rsidRPr="008808AC">
        <w:rPr>
          <w:rFonts w:ascii="Times New Roman" w:hAnsi="Times New Roman" w:cs="Times New Roman"/>
          <w:color w:val="000000"/>
          <w:sz w:val="23"/>
          <w:szCs w:val="23"/>
          <w:lang w:val="en-US"/>
        </w:rPr>
        <w:t>sparse</w:t>
      </w:r>
      <w:r w:rsidRPr="00846242">
        <w:rPr>
          <w:rFonts w:ascii="Times New Roman" w:hAnsi="Times New Roman" w:cs="Times New Roman"/>
          <w:color w:val="000000"/>
          <w:sz w:val="23"/>
          <w:szCs w:val="23"/>
          <w:lang w:val="en-US"/>
        </w:rPr>
        <w:t xml:space="preserve"> </w:t>
      </w:r>
      <w:r w:rsidRPr="008808AC">
        <w:rPr>
          <w:rFonts w:ascii="Times New Roman" w:hAnsi="Times New Roman" w:cs="Times New Roman"/>
          <w:color w:val="000000"/>
          <w:sz w:val="23"/>
          <w:szCs w:val="23"/>
          <w:lang w:val="en-US"/>
        </w:rPr>
        <w:t>linear</w:t>
      </w:r>
      <w:r w:rsidRPr="00846242">
        <w:rPr>
          <w:rFonts w:ascii="Times New Roman" w:hAnsi="Times New Roman" w:cs="Times New Roman"/>
          <w:color w:val="000000"/>
          <w:sz w:val="23"/>
          <w:szCs w:val="23"/>
          <w:lang w:val="en-US"/>
        </w:rPr>
        <w:t xml:space="preserve"> </w:t>
      </w:r>
      <w:r w:rsidRPr="008808AC">
        <w:rPr>
          <w:rFonts w:ascii="Times New Roman" w:hAnsi="Times New Roman" w:cs="Times New Roman"/>
          <w:color w:val="000000"/>
          <w:sz w:val="23"/>
          <w:szCs w:val="23"/>
          <w:lang w:val="en-US"/>
        </w:rPr>
        <w:t>systems</w:t>
      </w:r>
      <w:r w:rsidRPr="00846242">
        <w:rPr>
          <w:rFonts w:ascii="Times New Roman" w:hAnsi="Times New Roman" w:cs="Times New Roman"/>
          <w:color w:val="000000"/>
          <w:sz w:val="23"/>
          <w:szCs w:val="23"/>
          <w:lang w:val="en-US"/>
        </w:rPr>
        <w:t xml:space="preserve">. </w:t>
      </w:r>
      <w:r w:rsidRPr="00846242">
        <w:rPr>
          <w:rFonts w:ascii="Times New Roman" w:hAnsi="Times New Roman" w:cs="Times New Roman"/>
          <w:color w:val="000000"/>
          <w:sz w:val="23"/>
          <w:szCs w:val="23"/>
        </w:rPr>
        <w:t>2</w:t>
      </w:r>
      <w:proofErr w:type="spellStart"/>
      <w:r w:rsidRPr="008808AC">
        <w:rPr>
          <w:rFonts w:ascii="Times New Roman" w:hAnsi="Times New Roman" w:cs="Times New Roman"/>
          <w:color w:val="000000"/>
          <w:sz w:val="23"/>
          <w:szCs w:val="23"/>
          <w:lang w:val="en-US"/>
        </w:rPr>
        <w:t>nd</w:t>
      </w:r>
      <w:proofErr w:type="spellEnd"/>
      <w:r w:rsidRPr="00846242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8808AC">
        <w:rPr>
          <w:rFonts w:ascii="Times New Roman" w:hAnsi="Times New Roman" w:cs="Times New Roman"/>
          <w:color w:val="000000"/>
          <w:sz w:val="23"/>
          <w:szCs w:val="23"/>
          <w:lang w:val="en-US"/>
        </w:rPr>
        <w:t>Edition</w:t>
      </w:r>
      <w:r w:rsidRPr="00846242">
        <w:rPr>
          <w:rFonts w:ascii="Times New Roman" w:hAnsi="Times New Roman" w:cs="Times New Roman"/>
          <w:color w:val="000000"/>
          <w:sz w:val="23"/>
          <w:szCs w:val="23"/>
        </w:rPr>
        <w:t xml:space="preserve">. </w:t>
      </w:r>
      <w:r w:rsidRPr="008808AC">
        <w:rPr>
          <w:rFonts w:ascii="Times New Roman" w:hAnsi="Times New Roman" w:cs="Times New Roman"/>
          <w:color w:val="000000"/>
          <w:sz w:val="23"/>
          <w:szCs w:val="23"/>
          <w:lang w:val="en-US"/>
        </w:rPr>
        <w:t>SIAM</w:t>
      </w:r>
      <w:r w:rsidRPr="00846242">
        <w:rPr>
          <w:rFonts w:ascii="Times New Roman" w:hAnsi="Times New Roman" w:cs="Times New Roman"/>
          <w:color w:val="000000"/>
          <w:sz w:val="23"/>
          <w:szCs w:val="23"/>
        </w:rPr>
        <w:t>, 2003.</w:t>
      </w:r>
    </w:p>
    <w:p w:rsidR="00097167" w:rsidRPr="00846242" w:rsidRDefault="00097167" w:rsidP="00097167">
      <w:pPr>
        <w:pStyle w:val="ac"/>
        <w:shd w:val="clear" w:color="auto" w:fill="FFFFFF"/>
        <w:tabs>
          <w:tab w:val="left" w:pos="0"/>
        </w:tabs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7167" w:rsidRPr="00097167" w:rsidRDefault="00097167" w:rsidP="00097167">
      <w:pPr>
        <w:pStyle w:val="ac"/>
        <w:shd w:val="clear" w:color="auto" w:fill="FFFFFF"/>
        <w:tabs>
          <w:tab w:val="left" w:pos="0"/>
        </w:tabs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971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Дополнительная литература</w:t>
      </w:r>
    </w:p>
    <w:p w:rsidR="00097167" w:rsidRDefault="00097167" w:rsidP="00097167">
      <w:pPr>
        <w:pStyle w:val="ac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08AC" w:rsidRDefault="008808AC" w:rsidP="008808AC">
      <w:pPr>
        <w:pStyle w:val="ac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8A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Богачев К.Ю. Основы параллельного программирования. – М.: Бином, 2003.</w:t>
      </w:r>
    </w:p>
    <w:p w:rsidR="00097167" w:rsidRDefault="00097167" w:rsidP="00097167">
      <w:pPr>
        <w:pStyle w:val="ac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7167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Васильев Ф.П. Численные методы решения экстремальных задач. М.: Наука, 1981.</w:t>
      </w:r>
    </w:p>
    <w:p w:rsidR="008808AC" w:rsidRDefault="008808AC" w:rsidP="008808AC">
      <w:pPr>
        <w:pStyle w:val="ac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8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Володин Е.М., </w:t>
      </w:r>
      <w:proofErr w:type="spellStart"/>
      <w:r w:rsidRPr="008808AC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Дианский</w:t>
      </w:r>
      <w:proofErr w:type="spellEnd"/>
      <w:r w:rsidRPr="008808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Н.А. Отклик совместной модели общей циркуляции атмосферы и океана на увеличение содержания углекислого газа. Известия РАН. Физика атмосферы и океана, 2003, Т.39, N2, с.170-186.</w:t>
      </w:r>
    </w:p>
    <w:p w:rsidR="00AE742B" w:rsidRPr="00AE742B" w:rsidRDefault="00097167" w:rsidP="00AE742B">
      <w:pPr>
        <w:pStyle w:val="ac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97167">
        <w:rPr>
          <w:rFonts w:ascii="Times New Roman" w:hAnsi="Times New Roman" w:cs="Times New Roman"/>
          <w:sz w:val="24"/>
          <w:szCs w:val="24"/>
        </w:rPr>
        <w:t>Калиткин</w:t>
      </w:r>
      <w:proofErr w:type="spellEnd"/>
      <w:r w:rsidRPr="00097167">
        <w:rPr>
          <w:rFonts w:ascii="Times New Roman" w:hAnsi="Times New Roman" w:cs="Times New Roman"/>
          <w:sz w:val="24"/>
          <w:szCs w:val="24"/>
        </w:rPr>
        <w:t xml:space="preserve"> Н.Н. Численные методы. М.: Наука, 1978.</w:t>
      </w:r>
    </w:p>
    <w:p w:rsidR="00097167" w:rsidRDefault="00097167" w:rsidP="00097167">
      <w:pPr>
        <w:pStyle w:val="ac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716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Колмогоров А.Н., Фомин С.В. Функциональный анализ. М.: Наука, 1984.</w:t>
      </w:r>
    </w:p>
    <w:p w:rsidR="00AE742B" w:rsidRPr="00AE742B" w:rsidRDefault="00AE742B" w:rsidP="00AE742B">
      <w:pPr>
        <w:pStyle w:val="ac"/>
        <w:numPr>
          <w:ilvl w:val="0"/>
          <w:numId w:val="17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proofErr w:type="spellStart"/>
      <w:r w:rsidRPr="008808AC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Котюрова</w:t>
      </w:r>
      <w:proofErr w:type="spellEnd"/>
      <w:r w:rsidRPr="008808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М.П., Баженова Е.А.  Культура научной речи: текст и его редактирование: Учеб</w:t>
      </w:r>
      <w:proofErr w:type="gramStart"/>
      <w:r w:rsidRPr="008808A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8808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808A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8808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особие. – М.: Флинта; Наука, 2008. </w:t>
      </w:r>
    </w:p>
    <w:p w:rsidR="008808AC" w:rsidRDefault="008808AC" w:rsidP="008808AC">
      <w:pPr>
        <w:pStyle w:val="ac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8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Марчук Г.И. Математические модели в иммунологии. Вычислительные методы и </w:t>
      </w:r>
      <w:proofErr w:type="spellStart"/>
      <w:proofErr w:type="gramStart"/>
      <w:r w:rsidRPr="008808AC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экспери</w:t>
      </w:r>
      <w:proofErr w:type="spellEnd"/>
      <w:r w:rsidRPr="008808AC">
        <w:rPr>
          <w:rFonts w:ascii="Times New Roman" w:eastAsia="Times New Roman" w:hAnsi="Times New Roman" w:cs="Times New Roman"/>
          <w:sz w:val="24"/>
          <w:szCs w:val="24"/>
          <w:lang w:eastAsia="ru-RU"/>
        </w:rPr>
        <w:t>-менты</w:t>
      </w:r>
      <w:proofErr w:type="gramEnd"/>
      <w:r w:rsidRPr="008808AC">
        <w:rPr>
          <w:rFonts w:ascii="Times New Roman" w:eastAsia="Times New Roman" w:hAnsi="Times New Roman" w:cs="Times New Roman"/>
          <w:sz w:val="24"/>
          <w:szCs w:val="24"/>
          <w:lang w:eastAsia="ru-RU"/>
        </w:rPr>
        <w:t>. М., Наука, 1991.</w:t>
      </w:r>
    </w:p>
    <w:p w:rsidR="008808AC" w:rsidRDefault="008808AC" w:rsidP="008808AC">
      <w:pPr>
        <w:pStyle w:val="ac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8AC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Марчук Г.И. Методы вычислительной математики. М.: Наука, 1989</w:t>
      </w:r>
    </w:p>
    <w:p w:rsidR="00097167" w:rsidRPr="00097167" w:rsidRDefault="00097167" w:rsidP="00097167">
      <w:pPr>
        <w:pStyle w:val="ac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7167">
        <w:rPr>
          <w:rFonts w:ascii="Times New Roman" w:hAnsi="Times New Roman" w:cs="Times New Roman"/>
          <w:sz w:val="24"/>
          <w:szCs w:val="24"/>
        </w:rPr>
        <w:t xml:space="preserve">Самарский А.А., Михайлов А.П. Математическое моделирование. М.: </w:t>
      </w:r>
      <w:proofErr w:type="spellStart"/>
      <w:r w:rsidRPr="00097167">
        <w:rPr>
          <w:rFonts w:ascii="Times New Roman" w:hAnsi="Times New Roman" w:cs="Times New Roman"/>
          <w:sz w:val="24"/>
          <w:szCs w:val="24"/>
        </w:rPr>
        <w:t>Физматлит</w:t>
      </w:r>
      <w:proofErr w:type="spellEnd"/>
      <w:r w:rsidRPr="00097167">
        <w:rPr>
          <w:rFonts w:ascii="Times New Roman" w:hAnsi="Times New Roman" w:cs="Times New Roman"/>
          <w:sz w:val="24"/>
          <w:szCs w:val="24"/>
        </w:rPr>
        <w:t>, 1997.</w:t>
      </w:r>
    </w:p>
    <w:p w:rsidR="00316658" w:rsidRDefault="00316658" w:rsidP="00097167">
      <w:pPr>
        <w:pStyle w:val="Default"/>
        <w:rPr>
          <w:b/>
        </w:rPr>
      </w:pPr>
    </w:p>
    <w:p w:rsidR="00316658" w:rsidRDefault="00316658" w:rsidP="00316658">
      <w:pPr>
        <w:pStyle w:val="Default"/>
        <w:jc w:val="center"/>
        <w:rPr>
          <w:b/>
        </w:rPr>
      </w:pPr>
    </w:p>
    <w:p w:rsidR="00316658" w:rsidRDefault="00316658" w:rsidP="00097167">
      <w:pPr>
        <w:pStyle w:val="Default"/>
        <w:ind w:firstLine="360"/>
        <w:rPr>
          <w:b/>
        </w:rPr>
      </w:pPr>
      <w:r w:rsidRPr="00316658">
        <w:rPr>
          <w:b/>
        </w:rPr>
        <w:t>Интернет ресурсы</w:t>
      </w:r>
    </w:p>
    <w:p w:rsidR="00097167" w:rsidRPr="00316658" w:rsidRDefault="00097167" w:rsidP="00097167">
      <w:pPr>
        <w:pStyle w:val="Default"/>
        <w:ind w:firstLine="360"/>
        <w:rPr>
          <w:b/>
        </w:rPr>
      </w:pPr>
    </w:p>
    <w:p w:rsidR="00316658" w:rsidRDefault="00316658" w:rsidP="00316658">
      <w:pPr>
        <w:pStyle w:val="Default"/>
        <w:numPr>
          <w:ilvl w:val="0"/>
          <w:numId w:val="16"/>
        </w:numPr>
        <w:jc w:val="both"/>
      </w:pPr>
      <w:r w:rsidRPr="00316658">
        <w:t xml:space="preserve">Консорциум НЭИКОН (доступ к полнотекстовым архивам ведущих зарубежных журналов) </w:t>
      </w:r>
      <w:hyperlink r:id="rId10" w:history="1">
        <w:r w:rsidRPr="00CC2698">
          <w:rPr>
            <w:rStyle w:val="ad"/>
          </w:rPr>
          <w:t>http://neicon.ru/ru/resources/archive</w:t>
        </w:r>
      </w:hyperlink>
      <w:r w:rsidRPr="00316658">
        <w:t>.</w:t>
      </w:r>
    </w:p>
    <w:p w:rsidR="00316658" w:rsidRDefault="00316658" w:rsidP="00316658">
      <w:pPr>
        <w:pStyle w:val="Default"/>
        <w:numPr>
          <w:ilvl w:val="0"/>
          <w:numId w:val="16"/>
        </w:numPr>
        <w:jc w:val="both"/>
      </w:pPr>
      <w:r w:rsidRPr="00316658">
        <w:t xml:space="preserve">Электронная </w:t>
      </w:r>
      <w:r>
        <w:t>библиотека ИВМ РАН</w:t>
      </w:r>
      <w:r w:rsidRPr="00316658">
        <w:t xml:space="preserve"> – </w:t>
      </w:r>
      <w:hyperlink r:id="rId11" w:history="1">
        <w:r w:rsidRPr="00CC2698">
          <w:rPr>
            <w:rStyle w:val="ad"/>
          </w:rPr>
          <w:t>http://www.inm.ras.ru/library.htm</w:t>
        </w:r>
      </w:hyperlink>
      <w:r>
        <w:t>.</w:t>
      </w:r>
    </w:p>
    <w:p w:rsidR="00316658" w:rsidRDefault="00316658" w:rsidP="00316658">
      <w:pPr>
        <w:pStyle w:val="Default"/>
        <w:numPr>
          <w:ilvl w:val="0"/>
          <w:numId w:val="16"/>
        </w:numPr>
        <w:jc w:val="both"/>
      </w:pPr>
      <w:r w:rsidRPr="00316658">
        <w:t xml:space="preserve">Электронная библиотека научных публикаций - </w:t>
      </w:r>
      <w:hyperlink r:id="rId12" w:history="1">
        <w:r w:rsidRPr="00CC2698">
          <w:rPr>
            <w:rStyle w:val="ad"/>
          </w:rPr>
          <w:t>http://www.eLibrary.ru</w:t>
        </w:r>
      </w:hyperlink>
      <w:r>
        <w:t>.</w:t>
      </w:r>
    </w:p>
    <w:p w:rsidR="00316658" w:rsidRDefault="00316658" w:rsidP="00316658">
      <w:pPr>
        <w:pStyle w:val="Default"/>
        <w:numPr>
          <w:ilvl w:val="0"/>
          <w:numId w:val="16"/>
        </w:numPr>
        <w:jc w:val="both"/>
      </w:pPr>
      <w:r w:rsidRPr="00316658">
        <w:t xml:space="preserve">Электронная библиотека (фонд библиотеки включает рефераты, УМК, учебники, учебные пособия, монографии, авторефераты, диссертации и пр.) ZNANIUM.COM </w:t>
      </w:r>
      <w:hyperlink r:id="rId13" w:history="1">
        <w:r w:rsidR="008808AC" w:rsidRPr="00BF60C9">
          <w:rPr>
            <w:rStyle w:val="ad"/>
          </w:rPr>
          <w:t>http://znanium.com/catalog.php</w:t>
        </w:r>
      </w:hyperlink>
      <w:r w:rsidRPr="00316658">
        <w:t>.</w:t>
      </w:r>
    </w:p>
    <w:p w:rsidR="008808AC" w:rsidRPr="003F6345" w:rsidRDefault="008808AC" w:rsidP="00316658">
      <w:pPr>
        <w:pStyle w:val="Default"/>
        <w:numPr>
          <w:ilvl w:val="0"/>
          <w:numId w:val="16"/>
        </w:numPr>
        <w:jc w:val="both"/>
      </w:pPr>
      <w:r w:rsidRPr="008808AC">
        <w:rPr>
          <w:color w:val="000000" w:themeColor="text1"/>
        </w:rPr>
        <w:t>Материалы по параллельным вычислениям</w:t>
      </w:r>
      <w:r>
        <w:rPr>
          <w:color w:val="0000FF"/>
          <w:sz w:val="23"/>
          <w:szCs w:val="23"/>
        </w:rPr>
        <w:t xml:space="preserve"> </w:t>
      </w:r>
      <w:hyperlink r:id="rId14" w:history="1">
        <w:r w:rsidR="003F6345" w:rsidRPr="003A6DFE">
          <w:rPr>
            <w:rStyle w:val="ad"/>
            <w:sz w:val="23"/>
            <w:szCs w:val="23"/>
          </w:rPr>
          <w:t>http://www.parallel.ru/</w:t>
        </w:r>
      </w:hyperlink>
      <w:r>
        <w:rPr>
          <w:sz w:val="23"/>
          <w:szCs w:val="23"/>
        </w:rPr>
        <w:t>.</w:t>
      </w:r>
    </w:p>
    <w:p w:rsidR="003F6345" w:rsidRPr="00316658" w:rsidRDefault="003F6345" w:rsidP="003F6345">
      <w:pPr>
        <w:pStyle w:val="Default"/>
        <w:numPr>
          <w:ilvl w:val="0"/>
          <w:numId w:val="16"/>
        </w:numPr>
        <w:jc w:val="both"/>
      </w:pPr>
      <w:r>
        <w:rPr>
          <w:color w:val="000000" w:themeColor="text1"/>
        </w:rPr>
        <w:t>Курс лекций</w:t>
      </w:r>
      <w:r w:rsidR="006C1373">
        <w:rPr>
          <w:color w:val="000000" w:themeColor="text1"/>
        </w:rPr>
        <w:t xml:space="preserve"> С. Федорова</w:t>
      </w:r>
      <w:r>
        <w:rPr>
          <w:color w:val="000000" w:themeColor="text1"/>
        </w:rPr>
        <w:t xml:space="preserve"> </w:t>
      </w:r>
      <w:r w:rsidRPr="003F6345">
        <w:rPr>
          <w:color w:val="000000" w:themeColor="text1"/>
        </w:rPr>
        <w:t>“</w:t>
      </w:r>
      <w:r w:rsidR="006C1373">
        <w:rPr>
          <w:color w:val="000000" w:themeColor="text1"/>
        </w:rPr>
        <w:t>Психологические аспекты в работе преподавателя</w:t>
      </w:r>
      <w:r w:rsidRPr="003F6345">
        <w:rPr>
          <w:color w:val="000000" w:themeColor="text1"/>
        </w:rPr>
        <w:t>”</w:t>
      </w:r>
      <w:r w:rsidR="006C1373" w:rsidRPr="006C1373">
        <w:rPr>
          <w:color w:val="000000" w:themeColor="text1"/>
        </w:rPr>
        <w:t xml:space="preserve"> </w:t>
      </w:r>
      <w:r w:rsidRPr="003F6345">
        <w:rPr>
          <w:color w:val="000000" w:themeColor="text1"/>
          <w:lang w:val="en-US"/>
        </w:rPr>
        <w:t>http</w:t>
      </w:r>
      <w:r w:rsidRPr="003F6345">
        <w:rPr>
          <w:color w:val="000000" w:themeColor="text1"/>
        </w:rPr>
        <w:t>://</w:t>
      </w:r>
      <w:r w:rsidRPr="003F6345">
        <w:rPr>
          <w:color w:val="000000" w:themeColor="text1"/>
          <w:lang w:val="en-US"/>
        </w:rPr>
        <w:t>media</w:t>
      </w:r>
      <w:r w:rsidRPr="003F6345">
        <w:rPr>
          <w:color w:val="000000" w:themeColor="text1"/>
        </w:rPr>
        <w:t>.</w:t>
      </w:r>
      <w:proofErr w:type="spellStart"/>
      <w:r w:rsidRPr="003F6345">
        <w:rPr>
          <w:color w:val="000000" w:themeColor="text1"/>
          <w:lang w:val="en-US"/>
        </w:rPr>
        <w:t>msu</w:t>
      </w:r>
      <w:proofErr w:type="spellEnd"/>
      <w:r w:rsidRPr="003F6345">
        <w:rPr>
          <w:color w:val="000000" w:themeColor="text1"/>
        </w:rPr>
        <w:t>.</w:t>
      </w:r>
      <w:proofErr w:type="spellStart"/>
      <w:r w:rsidRPr="003F6345">
        <w:rPr>
          <w:color w:val="000000" w:themeColor="text1"/>
          <w:lang w:val="en-US"/>
        </w:rPr>
        <w:t>ru</w:t>
      </w:r>
      <w:proofErr w:type="spellEnd"/>
      <w:r w:rsidRPr="003F6345">
        <w:rPr>
          <w:color w:val="000000" w:themeColor="text1"/>
        </w:rPr>
        <w:t>/?</w:t>
      </w:r>
      <w:r w:rsidRPr="003F6345">
        <w:rPr>
          <w:color w:val="000000" w:themeColor="text1"/>
          <w:lang w:val="en-US"/>
        </w:rPr>
        <w:t>cat</w:t>
      </w:r>
      <w:r w:rsidRPr="003F6345">
        <w:rPr>
          <w:color w:val="000000" w:themeColor="text1"/>
        </w:rPr>
        <w:t>=201</w:t>
      </w:r>
      <w:r w:rsidR="006C1373" w:rsidRPr="006C1373">
        <w:rPr>
          <w:color w:val="000000" w:themeColor="text1"/>
        </w:rPr>
        <w:t>.</w:t>
      </w:r>
    </w:p>
    <w:p w:rsidR="00EA4BD4" w:rsidRPr="00EA4BD4" w:rsidRDefault="00EA4BD4" w:rsidP="00EA4BD4">
      <w:pPr>
        <w:pStyle w:val="Default"/>
        <w:jc w:val="center"/>
        <w:rPr>
          <w:b/>
        </w:rPr>
      </w:pPr>
    </w:p>
    <w:p w:rsidR="00FE4824" w:rsidRDefault="00FE4824" w:rsidP="00EA4BD4">
      <w:pPr>
        <w:pStyle w:val="Default"/>
        <w:numPr>
          <w:ilvl w:val="1"/>
          <w:numId w:val="12"/>
        </w:numPr>
        <w:ind w:left="1080"/>
        <w:jc w:val="center"/>
        <w:rPr>
          <w:b/>
        </w:rPr>
      </w:pPr>
      <w:r w:rsidRPr="00EA4BD4">
        <w:rPr>
          <w:b/>
        </w:rPr>
        <w:t>Критерии оценивания ответа аспиранта в ходе государственного экзамена</w:t>
      </w:r>
    </w:p>
    <w:p w:rsidR="00EA4BD4" w:rsidRDefault="00EA4BD4" w:rsidP="00EA4BD4">
      <w:pPr>
        <w:pStyle w:val="ac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A4BD4" w:rsidRPr="00EA4BD4" w:rsidRDefault="00EA4BD4" w:rsidP="00A81A3A">
      <w:pPr>
        <w:pStyle w:val="ac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BD4">
        <w:rPr>
          <w:rFonts w:ascii="Times New Roman" w:hAnsi="Times New Roman" w:cs="Times New Roman"/>
          <w:b/>
          <w:sz w:val="24"/>
          <w:szCs w:val="24"/>
        </w:rPr>
        <w:t>Оценка «отлично»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EA4BD4">
        <w:rPr>
          <w:rFonts w:ascii="Times New Roman" w:hAnsi="Times New Roman" w:cs="Times New Roman"/>
          <w:sz w:val="24"/>
          <w:szCs w:val="24"/>
        </w:rPr>
        <w:t>аспирант глубоко и полно владеет содержанием учебного материала и понятийным аппаратом; умеет связыва</w:t>
      </w:r>
      <w:r>
        <w:rPr>
          <w:rFonts w:ascii="Times New Roman" w:hAnsi="Times New Roman" w:cs="Times New Roman"/>
          <w:sz w:val="24"/>
          <w:szCs w:val="24"/>
        </w:rPr>
        <w:t>ть теорию с практикой, иллюстри</w:t>
      </w:r>
      <w:r w:rsidRPr="00EA4BD4">
        <w:rPr>
          <w:rFonts w:ascii="Times New Roman" w:hAnsi="Times New Roman" w:cs="Times New Roman"/>
          <w:sz w:val="24"/>
          <w:szCs w:val="24"/>
        </w:rPr>
        <w:t>ровать примерами, фактами, данными научных исс</w:t>
      </w:r>
      <w:r>
        <w:rPr>
          <w:rFonts w:ascii="Times New Roman" w:hAnsi="Times New Roman" w:cs="Times New Roman"/>
          <w:sz w:val="24"/>
          <w:szCs w:val="24"/>
        </w:rPr>
        <w:t xml:space="preserve">ледований; осуществляет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межпред</w:t>
      </w:r>
      <w:r w:rsidRPr="00EA4BD4">
        <w:rPr>
          <w:rFonts w:ascii="Times New Roman" w:hAnsi="Times New Roman" w:cs="Times New Roman"/>
          <w:sz w:val="24"/>
          <w:szCs w:val="24"/>
        </w:rPr>
        <w:t>метные</w:t>
      </w:r>
      <w:proofErr w:type="spellEnd"/>
      <w:r w:rsidRPr="00EA4BD4">
        <w:rPr>
          <w:rFonts w:ascii="Times New Roman" w:hAnsi="Times New Roman" w:cs="Times New Roman"/>
          <w:sz w:val="24"/>
          <w:szCs w:val="24"/>
        </w:rPr>
        <w:t xml:space="preserve"> связи, предложения, выводы; логично, четко и</w:t>
      </w:r>
      <w:r>
        <w:rPr>
          <w:rFonts w:ascii="Times New Roman" w:hAnsi="Times New Roman" w:cs="Times New Roman"/>
          <w:sz w:val="24"/>
          <w:szCs w:val="24"/>
        </w:rPr>
        <w:t xml:space="preserve"> ясно излагает ответы на постав</w:t>
      </w:r>
      <w:r w:rsidRPr="00EA4BD4">
        <w:rPr>
          <w:rFonts w:ascii="Times New Roman" w:hAnsi="Times New Roman" w:cs="Times New Roman"/>
          <w:sz w:val="24"/>
          <w:szCs w:val="24"/>
        </w:rPr>
        <w:t>ленные вопросы; умеет обосновывать свои суждения и профессионально-личностную позицию по излагаемому вопросу. Ответ носит самостоятельный характер</w:t>
      </w:r>
    </w:p>
    <w:p w:rsidR="00EA4BD4" w:rsidRPr="00EA4BD4" w:rsidRDefault="00EA4BD4" w:rsidP="00A81A3A">
      <w:pPr>
        <w:pStyle w:val="ac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BD4">
        <w:rPr>
          <w:rFonts w:ascii="Times New Roman" w:hAnsi="Times New Roman" w:cs="Times New Roman"/>
          <w:b/>
          <w:sz w:val="24"/>
          <w:szCs w:val="24"/>
        </w:rPr>
        <w:t>Оценка «хорошо»</w:t>
      </w:r>
      <w:r w:rsidRPr="00EA4BD4">
        <w:rPr>
          <w:rFonts w:ascii="Times New Roman" w:hAnsi="Times New Roman" w:cs="Times New Roman"/>
          <w:sz w:val="24"/>
          <w:szCs w:val="24"/>
        </w:rPr>
        <w:t xml:space="preserve"> – ответ аспиранта соответствует указанным выше критериям, но в содержании имеют место отдельные неточности (несущественные ошибки) при изложении теоретического и практического материа</w:t>
      </w:r>
      <w:r>
        <w:rPr>
          <w:rFonts w:ascii="Times New Roman" w:hAnsi="Times New Roman" w:cs="Times New Roman"/>
          <w:sz w:val="24"/>
          <w:szCs w:val="24"/>
        </w:rPr>
        <w:t>ла. Ответ отличается меньшей об</w:t>
      </w:r>
      <w:r w:rsidRPr="00EA4BD4">
        <w:rPr>
          <w:rFonts w:ascii="Times New Roman" w:hAnsi="Times New Roman" w:cs="Times New Roman"/>
          <w:sz w:val="24"/>
          <w:szCs w:val="24"/>
        </w:rPr>
        <w:t>стоятельностью, глубиной, обоснованностью и полнотой; однако допущенные ошибки исправляются самим аспирантом после дополнительных вопросов экзаменатора.</w:t>
      </w:r>
    </w:p>
    <w:p w:rsidR="00EA4BD4" w:rsidRPr="00EA4BD4" w:rsidRDefault="00EA4BD4" w:rsidP="00A81A3A">
      <w:pPr>
        <w:pStyle w:val="ac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BD4">
        <w:rPr>
          <w:rFonts w:ascii="Times New Roman" w:hAnsi="Times New Roman" w:cs="Times New Roman"/>
          <w:b/>
          <w:sz w:val="24"/>
          <w:szCs w:val="24"/>
        </w:rPr>
        <w:t>Оценка «удовлетворительно»</w:t>
      </w:r>
      <w:r w:rsidRPr="00EA4BD4">
        <w:rPr>
          <w:rFonts w:ascii="Times New Roman" w:hAnsi="Times New Roman" w:cs="Times New Roman"/>
          <w:sz w:val="24"/>
          <w:szCs w:val="24"/>
        </w:rPr>
        <w:t xml:space="preserve"> – ставится в том случае, если ответ не содержит существенных ошибок, но неполный, отвечающий знает формулировки основных определений и теорем. Доказательства теорем неполные.</w:t>
      </w:r>
    </w:p>
    <w:p w:rsidR="00EA4BD4" w:rsidRPr="00EA4BD4" w:rsidRDefault="00EA4BD4" w:rsidP="00A81A3A">
      <w:pPr>
        <w:pStyle w:val="ac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BD4">
        <w:rPr>
          <w:rFonts w:ascii="Times New Roman" w:hAnsi="Times New Roman" w:cs="Times New Roman"/>
          <w:b/>
          <w:sz w:val="24"/>
          <w:szCs w:val="24"/>
        </w:rPr>
        <w:t>Оценка «неудовлетворительно»</w:t>
      </w:r>
      <w:r w:rsidRPr="00EA4BD4">
        <w:rPr>
          <w:rFonts w:ascii="Times New Roman" w:hAnsi="Times New Roman" w:cs="Times New Roman"/>
          <w:sz w:val="24"/>
          <w:szCs w:val="24"/>
        </w:rPr>
        <w:t xml:space="preserve"> -</w:t>
      </w:r>
      <w:r w:rsidRPr="00EA4BD4">
        <w:t xml:space="preserve"> </w:t>
      </w:r>
      <w:r w:rsidRPr="00EA4BD4">
        <w:rPr>
          <w:rFonts w:ascii="Times New Roman" w:hAnsi="Times New Roman" w:cs="Times New Roman"/>
          <w:sz w:val="24"/>
          <w:szCs w:val="24"/>
        </w:rPr>
        <w:t>аспирант имеет разрозненные, бессистемные знания; не умеет выделять главное и второстепенное. В ответе допускаются ошибки в определении понятий, формулировке теоретических положений, искажающие их смысл. Аспирант не ориентируется в нормативно-концептуальных, программно-методических, исследовательских материалах, беспор</w:t>
      </w:r>
      <w:r>
        <w:rPr>
          <w:rFonts w:ascii="Times New Roman" w:hAnsi="Times New Roman" w:cs="Times New Roman"/>
          <w:sz w:val="24"/>
          <w:szCs w:val="24"/>
        </w:rPr>
        <w:t>ядочно и неуверенно излагает ма</w:t>
      </w:r>
      <w:r w:rsidRPr="00EA4BD4">
        <w:rPr>
          <w:rFonts w:ascii="Times New Roman" w:hAnsi="Times New Roman" w:cs="Times New Roman"/>
          <w:sz w:val="24"/>
          <w:szCs w:val="24"/>
        </w:rPr>
        <w:t>териал; не умеет соединять теоретические положения с педагогической практикой; не умеет применять знания для объяснения эмпирических</w:t>
      </w:r>
      <w:r>
        <w:rPr>
          <w:rFonts w:ascii="Times New Roman" w:hAnsi="Times New Roman" w:cs="Times New Roman"/>
          <w:sz w:val="24"/>
          <w:szCs w:val="24"/>
        </w:rPr>
        <w:t xml:space="preserve"> фактов, не устанавливает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меж</w:t>
      </w:r>
      <w:r w:rsidRPr="00EA4BD4">
        <w:rPr>
          <w:rFonts w:ascii="Times New Roman" w:hAnsi="Times New Roman" w:cs="Times New Roman"/>
          <w:sz w:val="24"/>
          <w:szCs w:val="24"/>
        </w:rPr>
        <w:t>предметные</w:t>
      </w:r>
      <w:proofErr w:type="spellEnd"/>
      <w:r w:rsidRPr="00EA4BD4">
        <w:rPr>
          <w:rFonts w:ascii="Times New Roman" w:hAnsi="Times New Roman" w:cs="Times New Roman"/>
          <w:sz w:val="24"/>
          <w:szCs w:val="24"/>
        </w:rPr>
        <w:t xml:space="preserve"> связи.</w:t>
      </w:r>
    </w:p>
    <w:p w:rsidR="00FE4824" w:rsidRDefault="00FE4824" w:rsidP="00501500">
      <w:pPr>
        <w:pStyle w:val="Default"/>
        <w:numPr>
          <w:ilvl w:val="0"/>
          <w:numId w:val="12"/>
        </w:numPr>
        <w:jc w:val="center"/>
        <w:rPr>
          <w:b/>
        </w:rPr>
      </w:pPr>
      <w:r w:rsidRPr="00501500">
        <w:rPr>
          <w:b/>
        </w:rPr>
        <w:t>Методические рекомендации аспирантам по выполнению научно-квалификационной работы</w:t>
      </w:r>
    </w:p>
    <w:p w:rsidR="00501500" w:rsidRDefault="00501500" w:rsidP="00501500">
      <w:pPr>
        <w:pStyle w:val="Default"/>
        <w:jc w:val="center"/>
        <w:rPr>
          <w:b/>
        </w:rPr>
      </w:pPr>
    </w:p>
    <w:p w:rsidR="00501500" w:rsidRPr="00501500" w:rsidRDefault="00501500" w:rsidP="00A81A3A">
      <w:pPr>
        <w:pStyle w:val="Default"/>
        <w:ind w:firstLine="360"/>
        <w:jc w:val="both"/>
      </w:pPr>
      <w:r w:rsidRPr="00501500">
        <w:t xml:space="preserve">Результатом научно-исследовательской деятельности должна быть научно-квалификационная работа (НКР). НКР </w:t>
      </w:r>
      <w:r w:rsidR="009630B5">
        <w:rPr>
          <w:sz w:val="23"/>
          <w:szCs w:val="23"/>
        </w:rPr>
        <w:t xml:space="preserve">представляет собой научно-исследовательскую работу в виде специально подготовленной рукописи. Работа должна </w:t>
      </w:r>
      <w:r w:rsidR="009630B5">
        <w:t>содержать</w:t>
      </w:r>
      <w:r w:rsidRPr="00501500">
        <w:t xml:space="preserve"> решение задачи, имеющей существенное значение для соответствующ</w:t>
      </w:r>
      <w:r w:rsidR="009630B5">
        <w:t>ей отрасли знаний, либо излагать</w:t>
      </w:r>
      <w:r w:rsidRPr="00501500">
        <w:t xml:space="preserve"> научно обоснованные технические, технологические или иные решения и разработки, имеющие существенное значение для развития науки.</w:t>
      </w:r>
    </w:p>
    <w:p w:rsidR="00501500" w:rsidRPr="00501500" w:rsidRDefault="00501500" w:rsidP="00A81A3A">
      <w:pPr>
        <w:pStyle w:val="Default"/>
        <w:ind w:firstLine="360"/>
        <w:jc w:val="both"/>
      </w:pPr>
      <w:r w:rsidRPr="00501500">
        <w:t>В научном исследовании, имеющем прикладной характер, должны приводиться сведения о практическом использовании полученных автором научных результатов, а в научном исследовании, имеющем теоретический характер, рекомендации по использованию научных выводов. Выпускная квалификационная работа должна быть написана аспирантом самостоятельно, обладать внутренним единством, содержать новые научные результаты и положения, выдвигаемые для публичной защиты. Предложенные аспирантом решения должны быть аргументированы и оценены по сравнению с другими известными решениями.</w:t>
      </w:r>
    </w:p>
    <w:p w:rsidR="00B17726" w:rsidRDefault="00501500" w:rsidP="00A81A3A">
      <w:pPr>
        <w:pStyle w:val="Default"/>
        <w:ind w:firstLine="360"/>
        <w:jc w:val="both"/>
      </w:pPr>
      <w:r w:rsidRPr="00501500">
        <w:t>Содержание научно-квалификационной работы должно учитывать требования ФГОС ВО и профессионального стандарта (при его наличии)</w:t>
      </w:r>
      <w:r w:rsidR="00B17726">
        <w:t xml:space="preserve"> </w:t>
      </w:r>
      <w:r w:rsidRPr="00501500">
        <w:t>к профессиональной подготовленности аспиранта и включать:</w:t>
      </w:r>
      <w:r w:rsidR="00B17726">
        <w:t xml:space="preserve"> </w:t>
      </w:r>
    </w:p>
    <w:p w:rsidR="00B17726" w:rsidRDefault="00501500" w:rsidP="00B17726">
      <w:pPr>
        <w:pStyle w:val="Default"/>
        <w:numPr>
          <w:ilvl w:val="0"/>
          <w:numId w:val="13"/>
        </w:numPr>
        <w:jc w:val="both"/>
      </w:pPr>
      <w:r w:rsidRPr="00501500">
        <w:t>обоснование актуальности темы, обусловленной потребностями теории и практики и степенью разработанности в научной и научно-практической литературе;</w:t>
      </w:r>
      <w:r w:rsidR="00B17726">
        <w:t xml:space="preserve"> </w:t>
      </w:r>
    </w:p>
    <w:p w:rsidR="00B17726" w:rsidRDefault="00501500" w:rsidP="00B17726">
      <w:pPr>
        <w:pStyle w:val="Default"/>
        <w:numPr>
          <w:ilvl w:val="0"/>
          <w:numId w:val="13"/>
        </w:numPr>
        <w:jc w:val="both"/>
      </w:pPr>
      <w:r w:rsidRPr="00501500">
        <w:t>изложение теоретических и практических положений, раскрывающих предмет НКР;</w:t>
      </w:r>
    </w:p>
    <w:p w:rsidR="00501500" w:rsidRPr="00501500" w:rsidRDefault="00501500" w:rsidP="00B17726">
      <w:pPr>
        <w:pStyle w:val="Default"/>
        <w:numPr>
          <w:ilvl w:val="0"/>
          <w:numId w:val="13"/>
        </w:numPr>
        <w:jc w:val="both"/>
      </w:pPr>
      <w:r w:rsidRPr="00501500">
        <w:t>содержать графический материал (рисунки, графики и пр.) (при необходимости);</w:t>
      </w:r>
    </w:p>
    <w:p w:rsidR="00B17726" w:rsidRDefault="00501500" w:rsidP="00B17726">
      <w:pPr>
        <w:pStyle w:val="Default"/>
        <w:numPr>
          <w:ilvl w:val="0"/>
          <w:numId w:val="13"/>
        </w:numPr>
        <w:jc w:val="both"/>
      </w:pPr>
      <w:r w:rsidRPr="00501500">
        <w:t xml:space="preserve">выводы, рекомендации и предложения; </w:t>
      </w:r>
    </w:p>
    <w:p w:rsidR="00B17726" w:rsidRDefault="00501500" w:rsidP="00B17726">
      <w:pPr>
        <w:pStyle w:val="Default"/>
        <w:numPr>
          <w:ilvl w:val="0"/>
          <w:numId w:val="13"/>
        </w:numPr>
        <w:jc w:val="both"/>
      </w:pPr>
      <w:r w:rsidRPr="00501500">
        <w:t xml:space="preserve">список использованных источников; </w:t>
      </w:r>
    </w:p>
    <w:p w:rsidR="00501500" w:rsidRPr="00501500" w:rsidRDefault="00501500" w:rsidP="00B17726">
      <w:pPr>
        <w:pStyle w:val="Default"/>
        <w:numPr>
          <w:ilvl w:val="0"/>
          <w:numId w:val="13"/>
        </w:numPr>
        <w:jc w:val="both"/>
      </w:pPr>
      <w:r w:rsidRPr="00501500">
        <w:t>приложения (при необходимости).</w:t>
      </w:r>
    </w:p>
    <w:p w:rsidR="00B17726" w:rsidRDefault="00B17726" w:rsidP="00501500">
      <w:pPr>
        <w:pStyle w:val="Default"/>
        <w:jc w:val="both"/>
        <w:rPr>
          <w:b/>
        </w:rPr>
      </w:pPr>
    </w:p>
    <w:p w:rsidR="00501500" w:rsidRPr="00B17726" w:rsidRDefault="00501500" w:rsidP="00A81A3A">
      <w:pPr>
        <w:pStyle w:val="Default"/>
        <w:ind w:firstLine="360"/>
        <w:jc w:val="both"/>
        <w:rPr>
          <w:b/>
        </w:rPr>
      </w:pPr>
      <w:r w:rsidRPr="00B17726">
        <w:rPr>
          <w:b/>
        </w:rPr>
        <w:t>Требования к структуре НКР</w:t>
      </w:r>
    </w:p>
    <w:p w:rsidR="00501500" w:rsidRPr="00501500" w:rsidRDefault="00501500" w:rsidP="00A81A3A">
      <w:pPr>
        <w:pStyle w:val="Default"/>
        <w:ind w:firstLine="360"/>
        <w:jc w:val="both"/>
      </w:pPr>
      <w:r w:rsidRPr="00501500">
        <w:t>Материалы научно-квалификационной работы должны состоять из структурных элементов, расположенных в следующем порядке:</w:t>
      </w:r>
    </w:p>
    <w:p w:rsidR="003E2C53" w:rsidRDefault="00501500" w:rsidP="00501500">
      <w:pPr>
        <w:pStyle w:val="Default"/>
        <w:numPr>
          <w:ilvl w:val="0"/>
          <w:numId w:val="14"/>
        </w:numPr>
        <w:jc w:val="both"/>
      </w:pPr>
      <w:r w:rsidRPr="00501500">
        <w:lastRenderedPageBreak/>
        <w:t>титульный лист;</w:t>
      </w:r>
    </w:p>
    <w:p w:rsidR="00B17726" w:rsidRDefault="003E2C53" w:rsidP="00501500">
      <w:pPr>
        <w:pStyle w:val="Default"/>
        <w:numPr>
          <w:ilvl w:val="0"/>
          <w:numId w:val="14"/>
        </w:numPr>
        <w:jc w:val="both"/>
      </w:pPr>
      <w:r w:rsidRPr="00501500">
        <w:t xml:space="preserve"> </w:t>
      </w:r>
      <w:r w:rsidR="00501500" w:rsidRPr="00501500">
        <w:t>содержание с указанием номеров страниц;</w:t>
      </w:r>
    </w:p>
    <w:p w:rsidR="00B17726" w:rsidRDefault="00501500" w:rsidP="00501500">
      <w:pPr>
        <w:pStyle w:val="Default"/>
        <w:numPr>
          <w:ilvl w:val="0"/>
          <w:numId w:val="14"/>
        </w:numPr>
        <w:jc w:val="both"/>
      </w:pPr>
      <w:r w:rsidRPr="00501500">
        <w:t>введение;</w:t>
      </w:r>
    </w:p>
    <w:p w:rsidR="00B17726" w:rsidRDefault="00501500" w:rsidP="00501500">
      <w:pPr>
        <w:pStyle w:val="Default"/>
        <w:numPr>
          <w:ilvl w:val="0"/>
          <w:numId w:val="14"/>
        </w:numPr>
        <w:jc w:val="both"/>
      </w:pPr>
      <w:r w:rsidRPr="00501500">
        <w:t>основная часть (главы, параграфы, пункты, подпункты);</w:t>
      </w:r>
    </w:p>
    <w:p w:rsidR="00B17726" w:rsidRDefault="00501500" w:rsidP="00501500">
      <w:pPr>
        <w:pStyle w:val="Default"/>
        <w:numPr>
          <w:ilvl w:val="0"/>
          <w:numId w:val="14"/>
        </w:numPr>
        <w:jc w:val="both"/>
      </w:pPr>
      <w:r w:rsidRPr="00501500">
        <w:t>выводы по главам;</w:t>
      </w:r>
    </w:p>
    <w:p w:rsidR="00B17726" w:rsidRDefault="00501500" w:rsidP="00501500">
      <w:pPr>
        <w:pStyle w:val="Default"/>
        <w:numPr>
          <w:ilvl w:val="0"/>
          <w:numId w:val="14"/>
        </w:numPr>
        <w:jc w:val="both"/>
      </w:pPr>
      <w:r w:rsidRPr="00501500">
        <w:t>заключение;</w:t>
      </w:r>
    </w:p>
    <w:p w:rsidR="00B17726" w:rsidRDefault="00501500" w:rsidP="00501500">
      <w:pPr>
        <w:pStyle w:val="Default"/>
        <w:numPr>
          <w:ilvl w:val="0"/>
          <w:numId w:val="14"/>
        </w:numPr>
        <w:jc w:val="both"/>
      </w:pPr>
      <w:r w:rsidRPr="00501500">
        <w:t>список использованных источников и литературы;</w:t>
      </w:r>
    </w:p>
    <w:p w:rsidR="00501500" w:rsidRPr="00501500" w:rsidRDefault="00501500" w:rsidP="00501500">
      <w:pPr>
        <w:pStyle w:val="Default"/>
        <w:numPr>
          <w:ilvl w:val="0"/>
          <w:numId w:val="14"/>
        </w:numPr>
        <w:jc w:val="both"/>
      </w:pPr>
      <w:r w:rsidRPr="00501500">
        <w:t>приложения (при необходимости).</w:t>
      </w:r>
    </w:p>
    <w:p w:rsidR="00501500" w:rsidRPr="00501500" w:rsidRDefault="00501500" w:rsidP="00A81A3A">
      <w:pPr>
        <w:pStyle w:val="Default"/>
        <w:ind w:firstLine="360"/>
        <w:jc w:val="both"/>
      </w:pPr>
      <w:r w:rsidRPr="00501500">
        <w:t>Введение содержит четкое обоснование актуальности выбранной темы, степень разработанности проблемы исследования, определение проблемы, цели, объекта, предмета и задач исследования, формулировку гипотезы (если это предусмотрено видом исследования), раскрытие методологических и теоретических основ исследования, перечень используемых методов исследования с указанием опытно-экспериментальной базы, формулировку научной новизны, теоретической и практической значимости исследования; раскрытие положений, выносимых на защиту, апробацию и внедрение результатов исследования (публикации, в том числе в журналах из перечня ВАК).</w:t>
      </w:r>
    </w:p>
    <w:p w:rsidR="00501500" w:rsidRPr="00501500" w:rsidRDefault="00501500" w:rsidP="00A81A3A">
      <w:pPr>
        <w:pStyle w:val="Default"/>
        <w:ind w:firstLine="360"/>
        <w:jc w:val="both"/>
      </w:pPr>
      <w:r w:rsidRPr="00501500">
        <w:t>Основная часть посвящена раскрытию предмета исследования, состоит не менее чем из двух глав.</w:t>
      </w:r>
    </w:p>
    <w:p w:rsidR="00501500" w:rsidRPr="00501500" w:rsidRDefault="00501500" w:rsidP="00A81A3A">
      <w:pPr>
        <w:pStyle w:val="Default"/>
        <w:ind w:firstLine="360"/>
        <w:jc w:val="both"/>
      </w:pPr>
      <w:r w:rsidRPr="00501500">
        <w:t>Заключение – последовательное логически стройное изложение итогов исследования в соответствии с целью и задачами, поставленными и сформулированными во введении. В нем содержатся выводы и определяются дальнейшие перспективы работы.</w:t>
      </w:r>
    </w:p>
    <w:p w:rsidR="00501500" w:rsidRPr="00501500" w:rsidRDefault="00501500" w:rsidP="00A81A3A">
      <w:pPr>
        <w:pStyle w:val="Default"/>
        <w:ind w:firstLine="360"/>
        <w:jc w:val="both"/>
      </w:pPr>
      <w:r w:rsidRPr="00501500">
        <w:t>Список использованных источников включает все использованные источники: опубликованные, неопубликованные и электронные. Список оформляют в соответствии с требованиями ГОСТ 7.1. – 2003 и ГОСТ 7.82 – 2001. Источники в списке располагают по алфавиту, нумеруют арабскими цифрами и печатают с абзацного отступа.</w:t>
      </w:r>
    </w:p>
    <w:p w:rsidR="00501500" w:rsidRPr="00501500" w:rsidRDefault="00501500" w:rsidP="00A81A3A">
      <w:pPr>
        <w:pStyle w:val="Default"/>
        <w:ind w:firstLine="360"/>
        <w:jc w:val="both"/>
      </w:pPr>
      <w:r w:rsidRPr="00501500">
        <w:t xml:space="preserve">В тексте НКР рекомендуемые ссылки оформляют на номер источника согласно списку и заключают в квадратные скобки. Допускается также постраничное и иное оформление ссылок в соответствии с ГОСТ </w:t>
      </w:r>
      <w:proofErr w:type="gramStart"/>
      <w:r w:rsidRPr="00501500">
        <w:t>Р</w:t>
      </w:r>
      <w:proofErr w:type="gramEnd"/>
      <w:r w:rsidRPr="00501500">
        <w:t xml:space="preserve"> 7.05 – 2008.</w:t>
      </w:r>
    </w:p>
    <w:p w:rsidR="00501500" w:rsidRPr="00501500" w:rsidRDefault="00501500" w:rsidP="00A81A3A">
      <w:pPr>
        <w:pStyle w:val="Default"/>
        <w:ind w:firstLine="360"/>
        <w:jc w:val="both"/>
      </w:pPr>
      <w:r w:rsidRPr="00501500">
        <w:t>Приложения. Каждое приложение должно начинаться с нового листа с указанием вверху листа по центру слова «Приложение», его порядкового номера и тематического заголовка.</w:t>
      </w:r>
    </w:p>
    <w:p w:rsidR="00501500" w:rsidRPr="00501500" w:rsidRDefault="00501500" w:rsidP="00A81A3A">
      <w:pPr>
        <w:pStyle w:val="Default"/>
        <w:ind w:firstLine="360"/>
        <w:jc w:val="both"/>
      </w:pPr>
      <w:r w:rsidRPr="00501500">
        <w:t>На все приложения в тексте НКР должны быть ссылки.</w:t>
      </w:r>
    </w:p>
    <w:p w:rsidR="00B17726" w:rsidRDefault="00B17726" w:rsidP="00501500">
      <w:pPr>
        <w:pStyle w:val="Default"/>
        <w:jc w:val="both"/>
      </w:pPr>
    </w:p>
    <w:p w:rsidR="00501500" w:rsidRPr="00B17726" w:rsidRDefault="00501500" w:rsidP="00A81A3A">
      <w:pPr>
        <w:pStyle w:val="Default"/>
        <w:ind w:firstLine="360"/>
        <w:jc w:val="both"/>
        <w:rPr>
          <w:b/>
        </w:rPr>
      </w:pPr>
      <w:r w:rsidRPr="00B17726">
        <w:rPr>
          <w:b/>
        </w:rPr>
        <w:t>Требования к оформлению НКР</w:t>
      </w:r>
    </w:p>
    <w:p w:rsidR="00501500" w:rsidRPr="00501500" w:rsidRDefault="00501500" w:rsidP="00A81A3A">
      <w:pPr>
        <w:pStyle w:val="Default"/>
        <w:ind w:firstLine="360"/>
        <w:jc w:val="both"/>
      </w:pPr>
      <w:r w:rsidRPr="00501500">
        <w:t>Текст НКР выполняют с использованием компьютера на одной стороне листа белой бумаги, формата А</w:t>
      </w:r>
      <w:proofErr w:type="gramStart"/>
      <w:r w:rsidRPr="00501500">
        <w:t>4</w:t>
      </w:r>
      <w:proofErr w:type="gramEnd"/>
      <w:r w:rsidRPr="00501500">
        <w:t xml:space="preserve">, шрифт – </w:t>
      </w:r>
      <w:proofErr w:type="spellStart"/>
      <w:r w:rsidRPr="00501500">
        <w:t>TimesNewRoman</w:t>
      </w:r>
      <w:proofErr w:type="spellEnd"/>
      <w:r w:rsidRPr="00501500">
        <w:t xml:space="preserve"> 14-го размера, межстрочный интервал – 1,5. Текст следует печатать, соблюдая следующие размеры полей: </w:t>
      </w:r>
      <w:proofErr w:type="gramStart"/>
      <w:r w:rsidRPr="00501500">
        <w:t>правое</w:t>
      </w:r>
      <w:proofErr w:type="gramEnd"/>
      <w:r w:rsidRPr="00501500">
        <w:t xml:space="preserve"> - не менее 15 мм, верхнее и нижнее - не менее 20 мм, левое - не менее 30 мм.</w:t>
      </w:r>
      <w:r w:rsidR="00A81A3A">
        <w:t xml:space="preserve"> </w:t>
      </w:r>
      <w:r w:rsidRPr="00501500">
        <w:t>Размер абзацного отступа должен быть одинаковым по всему тексту диссертации и равным 12,5 мм.</w:t>
      </w:r>
    </w:p>
    <w:p w:rsidR="00501500" w:rsidRPr="00501500" w:rsidRDefault="00501500" w:rsidP="00A81A3A">
      <w:pPr>
        <w:pStyle w:val="Default"/>
        <w:ind w:firstLine="360"/>
        <w:jc w:val="both"/>
      </w:pPr>
      <w:r w:rsidRPr="00501500">
        <w:t>Номер страницы проставляют в центре нижней части листа, арабскими цифрами, соблюдая сквозную нумерацию по всему документу.</w:t>
      </w:r>
      <w:r w:rsidR="00A81A3A">
        <w:t xml:space="preserve"> </w:t>
      </w:r>
      <w:r w:rsidRPr="00501500">
        <w:t>Титульный ли</w:t>
      </w:r>
      <w:proofErr w:type="gramStart"/>
      <w:r w:rsidRPr="00501500">
        <w:t>ст вкл</w:t>
      </w:r>
      <w:proofErr w:type="gramEnd"/>
      <w:r w:rsidRPr="00501500">
        <w:t>ючают в общую нумерацию страниц. Номер страницы на титульном листе не проставляют.</w:t>
      </w:r>
    </w:p>
    <w:p w:rsidR="00501500" w:rsidRPr="00501500" w:rsidRDefault="00501500" w:rsidP="00A81A3A">
      <w:pPr>
        <w:pStyle w:val="Default"/>
        <w:ind w:firstLine="360"/>
        <w:jc w:val="both"/>
      </w:pPr>
      <w:r w:rsidRPr="00501500">
        <w:t>«ВВЕДЕНИЕ», «ЗАКЛЮЧЕНИЕ», «СПИСОК ИСПОЛЬЗОВАННОЙ ЛИТЕРАТУРЫ», «ПРИЛОЖЕНИЕ» служат заголовками структурных частей. Эти заголовки, а также соответствующие заголовки структурных частей следует располагать в середине строки без точки в конце и печатать прописными буквами, не подчеркивая.</w:t>
      </w:r>
    </w:p>
    <w:p w:rsidR="00501500" w:rsidRPr="00501500" w:rsidRDefault="00501500" w:rsidP="00A81A3A">
      <w:pPr>
        <w:pStyle w:val="Default"/>
        <w:ind w:firstLine="360"/>
        <w:jc w:val="both"/>
      </w:pPr>
      <w:r w:rsidRPr="00501500">
        <w:t>Главы должны быть пронумерованы арабскими цифрами в пределах всей ВКР и иметь абзацный отступ. После номера главы ставится точка и пишется название главы. «ВВЕДЕНИЕ», «ЗАКЛЮЧЕНИЕ» как главы не нумеруются.</w:t>
      </w:r>
    </w:p>
    <w:p w:rsidR="00501500" w:rsidRPr="00501500" w:rsidRDefault="00501500" w:rsidP="00A81A3A">
      <w:pPr>
        <w:pStyle w:val="Default"/>
        <w:ind w:firstLine="360"/>
        <w:jc w:val="both"/>
      </w:pPr>
      <w:r w:rsidRPr="00501500">
        <w:t xml:space="preserve">Параграфы следует нумеровать арабскими цифрами в пределах каждой главы. Номер параграфа должен состоять из номера главы и номера параграфа (или знака параграфа), </w:t>
      </w:r>
      <w:proofErr w:type="gramStart"/>
      <w:r w:rsidRPr="00501500">
        <w:lastRenderedPageBreak/>
        <w:t>разделенных</w:t>
      </w:r>
      <w:proofErr w:type="gramEnd"/>
      <w:r w:rsidRPr="00501500">
        <w:t xml:space="preserve"> точкой. Заголовки параграфов печатаются строчными буквами (кроме первой прописной).</w:t>
      </w:r>
    </w:p>
    <w:p w:rsidR="00501500" w:rsidRPr="00501500" w:rsidRDefault="00501500" w:rsidP="00A81A3A">
      <w:pPr>
        <w:pStyle w:val="Default"/>
        <w:ind w:firstLine="360"/>
        <w:jc w:val="both"/>
      </w:pPr>
      <w:r w:rsidRPr="00501500">
        <w:t>Графики, схемы, диаграммы располагаются в НКР непосредственно</w:t>
      </w:r>
      <w:r w:rsidR="00A81A3A">
        <w:t xml:space="preserve"> </w:t>
      </w:r>
      <w:r w:rsidRPr="00501500">
        <w:t>после текста, имеющего на них ссылку, и выравниваются по центру страницы. Название графиков, схем, диаграмм помещается под ними, пишется без кавычек: и содержит слово Рисунок без кавычек и указание на порядковый номер рисунка, без знака №. Например: Рисунок 1. Название рисунка. Таблицы располагают непосредственно после текста, имеющего на них ссылку, и также выравниваются по центру страницы. Таблицы нумеруются арабскими цифрами сквозной нумерацией в пределах всей работы. Название таблицы помещается над ней, содержит слово Таблица без кавычек и указание на порядк</w:t>
      </w:r>
      <w:r w:rsidR="009630B5">
        <w:t>овый номер таблицы, без знака №</w:t>
      </w:r>
      <w:r w:rsidRPr="00501500">
        <w:t>. Например, Таблица 1. Название таблицы.</w:t>
      </w:r>
    </w:p>
    <w:p w:rsidR="00501500" w:rsidRPr="00501500" w:rsidRDefault="00501500" w:rsidP="00A81A3A">
      <w:pPr>
        <w:pStyle w:val="Default"/>
        <w:ind w:firstLine="360"/>
        <w:jc w:val="both"/>
      </w:pPr>
      <w:r w:rsidRPr="00501500">
        <w:t>Приложения должны начинаться с новой страницы, расположенные в порядке появления ссылок на них в тексте и иметь заголовок с указанием слова Приложение, его порядкового номера и названия. Порядковые номера приложений должны соответствовать последовательности их упоминания в тексте.</w:t>
      </w:r>
    </w:p>
    <w:p w:rsidR="00501500" w:rsidRPr="00501500" w:rsidRDefault="00501500" w:rsidP="00A81A3A">
      <w:pPr>
        <w:pStyle w:val="Default"/>
        <w:ind w:firstLine="360"/>
        <w:jc w:val="both"/>
      </w:pPr>
      <w:r w:rsidRPr="00501500">
        <w:t xml:space="preserve">Научно-квалификационная </w:t>
      </w:r>
      <w:r w:rsidR="00A81A3A">
        <w:t>работа представляется</w:t>
      </w:r>
      <w:r w:rsidRPr="00501500">
        <w:t xml:space="preserve"> в печатном виде в одном экземпляре, а также в электронном виде на компакт-диске не менее чем за месяц до защиты научного доклада (НКР).</w:t>
      </w:r>
    </w:p>
    <w:p w:rsidR="00501500" w:rsidRPr="00E60B15" w:rsidRDefault="00A81A3A" w:rsidP="00A81A3A">
      <w:pPr>
        <w:pStyle w:val="Default"/>
        <w:ind w:firstLine="360"/>
        <w:jc w:val="both"/>
      </w:pPr>
      <w:r>
        <w:t>Работу рецензирует сотрудник</w:t>
      </w:r>
      <w:r w:rsidR="003532E3">
        <w:t xml:space="preserve"> ИВМ РАН</w:t>
      </w:r>
      <w:r w:rsidR="00501500" w:rsidRPr="00501500">
        <w:t xml:space="preserve"> (докто</w:t>
      </w:r>
      <w:r>
        <w:t>р или кандидат наук), являющийся специалистом</w:t>
      </w:r>
      <w:r w:rsidR="00501500" w:rsidRPr="00501500">
        <w:t xml:space="preserve"> в обсуждаемо</w:t>
      </w:r>
      <w:r>
        <w:t>й научной теме, либо специалист, привлеченный из другой организации.</w:t>
      </w:r>
    </w:p>
    <w:p w:rsidR="00571749" w:rsidRPr="00501500" w:rsidRDefault="00571749" w:rsidP="00571749">
      <w:pPr>
        <w:pStyle w:val="Default"/>
        <w:ind w:firstLine="360"/>
        <w:jc w:val="both"/>
      </w:pPr>
      <w:r>
        <w:t>В случае, когда о</w:t>
      </w:r>
      <w:r w:rsidRPr="00501500">
        <w:t>сновные научные результаты проведенного исследования опубликованы в рецензируемых научных из</w:t>
      </w:r>
      <w:r>
        <w:t>даниях и журналах,</w:t>
      </w:r>
      <w:r w:rsidR="003E2C53">
        <w:t xml:space="preserve"> в качестве научно-квалификационной работы</w:t>
      </w:r>
      <w:r>
        <w:t xml:space="preserve"> допускается представление печатных версий всех</w:t>
      </w:r>
      <w:r w:rsidR="003E2C53">
        <w:t xml:space="preserve"> опубликованных</w:t>
      </w:r>
      <w:r>
        <w:t xml:space="preserve"> статей с общей аннотацией. </w:t>
      </w:r>
      <w:r w:rsidRPr="00501500">
        <w:t>К публикациям, в которых излагаются основные научные результаты научно-исследовательской деятельности, приравниваются патенты на изобретения, свидетельства на полезную модель, патенты на селекционные достижения, свидетельства на программу для электронных вычислительных машин, базу данных, топологию интегральных микросхем, зарегистрированные в установленном порядке.</w:t>
      </w:r>
    </w:p>
    <w:p w:rsidR="00571749" w:rsidRPr="00571749" w:rsidRDefault="00571749" w:rsidP="00A81A3A">
      <w:pPr>
        <w:pStyle w:val="Default"/>
        <w:ind w:firstLine="360"/>
        <w:jc w:val="both"/>
      </w:pPr>
    </w:p>
    <w:p w:rsidR="00FE4824" w:rsidRDefault="00FE4824" w:rsidP="003532E3">
      <w:pPr>
        <w:pStyle w:val="Default"/>
        <w:numPr>
          <w:ilvl w:val="0"/>
          <w:numId w:val="12"/>
        </w:numPr>
        <w:jc w:val="center"/>
        <w:rPr>
          <w:b/>
        </w:rPr>
      </w:pPr>
      <w:r w:rsidRPr="003532E3">
        <w:rPr>
          <w:b/>
        </w:rPr>
        <w:t>Критерии оценивания научно-квалификационной работы</w:t>
      </w:r>
    </w:p>
    <w:p w:rsidR="003532E3" w:rsidRDefault="003532E3" w:rsidP="003532E3">
      <w:pPr>
        <w:pStyle w:val="Default"/>
        <w:jc w:val="center"/>
        <w:rPr>
          <w:b/>
        </w:rPr>
      </w:pPr>
    </w:p>
    <w:p w:rsidR="003532E3" w:rsidRDefault="003532E3" w:rsidP="003532E3">
      <w:pPr>
        <w:pStyle w:val="Default"/>
        <w:ind w:firstLine="360"/>
        <w:jc w:val="both"/>
      </w:pPr>
      <w:r w:rsidRPr="003532E3">
        <w:rPr>
          <w:b/>
        </w:rPr>
        <w:t>Оценка «отлично»</w:t>
      </w:r>
      <w:r>
        <w:t xml:space="preserve"> - актуальность проблемы обоснована анализом состояния теории и практики в конкретной области науки. Показана значимость проведенного исследования в решении научных проблем: найдены и апробированы эффективные варианты решения задач, значимых как для теории, так и для практики. Грамотно представлено теоретико-методологическое обоснование НКР, четко сформулирован авторский замысел исследования, отраженный в понятийно-категориальном аппарате; обоснована научная новизна, теоретическая и практическая значимость выполненного исследования, глубоко и содержательно проведен анализ полученных результатов эксперимента. Текст НКР отличается высоким уровнем научности, четко прослеживается логика исследования, корректно дается критический анализ существующих исследований, автор доказательно обосновывает свою точку зрения.</w:t>
      </w:r>
    </w:p>
    <w:p w:rsidR="003532E3" w:rsidRDefault="003532E3" w:rsidP="003532E3">
      <w:pPr>
        <w:pStyle w:val="Default"/>
        <w:ind w:firstLine="360"/>
        <w:jc w:val="both"/>
      </w:pPr>
      <w:r w:rsidRPr="003532E3">
        <w:rPr>
          <w:b/>
        </w:rPr>
        <w:t>Оценка «хорошо»</w:t>
      </w:r>
      <w:r>
        <w:rPr>
          <w:b/>
        </w:rPr>
        <w:t xml:space="preserve"> </w:t>
      </w:r>
      <w:r>
        <w:t xml:space="preserve">- достаточно полно обоснована актуальность исследования, предложены варианты решения исследовательских задач, имеющих конкретную область применения. Доказано отличие полученных результатов исследования </w:t>
      </w:r>
      <w:proofErr w:type="gramStart"/>
      <w:r>
        <w:t>от</w:t>
      </w:r>
      <w:proofErr w:type="gramEnd"/>
      <w:r>
        <w:t xml:space="preserve"> подобных, уже имеющихся в науке. Для обоснования исследовательской позиции взята за основу конкретная теоретическая концепция. Сформулирован терминологический аппарат, определены методы и средства научного исследования, Но вместе с тем нет должного научного обоснования по поводу замысла и целевых характеристик проведенного исследования, нет должной аргументированности представленных материалов. Нечетко </w:t>
      </w:r>
      <w:proofErr w:type="gramStart"/>
      <w:r>
        <w:t>сформулированы</w:t>
      </w:r>
      <w:proofErr w:type="gramEnd"/>
      <w:r>
        <w:t xml:space="preserve"> научная новизна и теоретическая значимость. Основной текст НКР </w:t>
      </w:r>
      <w:r w:rsidRPr="003E2C53">
        <w:rPr>
          <w:color w:val="auto"/>
        </w:rPr>
        <w:lastRenderedPageBreak/>
        <w:t>изложен в</w:t>
      </w:r>
      <w:r w:rsidRPr="00571749">
        <w:rPr>
          <w:color w:val="FF0000"/>
        </w:rPr>
        <w:t xml:space="preserve"> </w:t>
      </w:r>
      <w:r>
        <w:t>единой логике, в основном соответствует требованиям научности и конкретности, но встречаются недостаточно обоснованные утверждения и выводы.</w:t>
      </w:r>
    </w:p>
    <w:p w:rsidR="003532E3" w:rsidRDefault="003532E3" w:rsidP="003532E3">
      <w:pPr>
        <w:pStyle w:val="Default"/>
        <w:ind w:firstLine="360"/>
        <w:jc w:val="both"/>
      </w:pPr>
      <w:r w:rsidRPr="003532E3">
        <w:rPr>
          <w:b/>
        </w:rPr>
        <w:t>Оценка «удовлетворительно»</w:t>
      </w:r>
      <w:r>
        <w:t xml:space="preserve"> - актуальность исследования обоснована недостаточно. Методологические подходы и целевые характеристики исследования четко не определены, однако полученные в ходе исследования результаты не противоречат закономерностям практики. Дано технологическое описание последовательности применяемых исследовательских методов, приемов, форм, но выбор методов исследования не обоснован. Полученные результаты не обладают научной новизной и не имеют теоретической значимости. В тексте диссертации имеются нарушения единой логики изложения, допущены неточности в трактовке основных понятий исследования, подмена одних понятий другими.</w:t>
      </w:r>
    </w:p>
    <w:p w:rsidR="003532E3" w:rsidRDefault="003532E3" w:rsidP="003532E3">
      <w:pPr>
        <w:pStyle w:val="Default"/>
        <w:ind w:firstLine="360"/>
        <w:jc w:val="both"/>
      </w:pPr>
      <w:r w:rsidRPr="003532E3">
        <w:rPr>
          <w:b/>
        </w:rPr>
        <w:t>Оценка «неудовлетворительно»</w:t>
      </w:r>
      <w:r>
        <w:t xml:space="preserve"> - актуальность выбранной темы обоснована поверхностно. Имеются несоответствия между поставленными задачами и положениями, выносимыми на защиту. Теоретико-методологические основания исследования раскрыты слабо. Понятийно-категориальный аппарат не в полной мере соответствует заявленной теме. Отсутствуют научная новизна, теоретическая и практическая значимость полученных результатов. В формулировке выводов по результатам проведенного исследования нет аргументированности и самостоятельности суждений. Текст работы не отличается логичностью изложения, носит эклектичный характер и не позволяет проследить позицию автора по изучаемой проблеме. В работе имеется плагиат.</w:t>
      </w:r>
    </w:p>
    <w:p w:rsidR="007072DB" w:rsidRDefault="007072DB" w:rsidP="003532E3">
      <w:pPr>
        <w:pStyle w:val="Default"/>
        <w:ind w:firstLine="360"/>
        <w:jc w:val="both"/>
      </w:pPr>
    </w:p>
    <w:p w:rsidR="007072DB" w:rsidRDefault="007072DB" w:rsidP="003532E3">
      <w:pPr>
        <w:pStyle w:val="Default"/>
        <w:ind w:firstLine="360"/>
        <w:jc w:val="both"/>
      </w:pPr>
    </w:p>
    <w:p w:rsidR="007072DB" w:rsidRDefault="007072DB" w:rsidP="003532E3">
      <w:pPr>
        <w:pStyle w:val="Default"/>
        <w:ind w:firstLine="360"/>
        <w:jc w:val="both"/>
      </w:pPr>
    </w:p>
    <w:p w:rsidR="007072DB" w:rsidRDefault="007072DB" w:rsidP="007072DB">
      <w:pPr>
        <w:pStyle w:val="Default"/>
        <w:ind w:firstLine="360"/>
        <w:jc w:val="both"/>
        <w:rPr>
          <w:b/>
        </w:rPr>
      </w:pPr>
      <w:r w:rsidRPr="007072DB">
        <w:rPr>
          <w:b/>
        </w:rPr>
        <w:t>Разработчики.</w:t>
      </w:r>
    </w:p>
    <w:p w:rsidR="007072DB" w:rsidRDefault="007072DB" w:rsidP="007072DB">
      <w:pPr>
        <w:pStyle w:val="Default"/>
        <w:jc w:val="both"/>
        <w:rPr>
          <w:b/>
        </w:rPr>
      </w:pPr>
    </w:p>
    <w:p w:rsidR="007072DB" w:rsidRDefault="007072DB" w:rsidP="007072DB">
      <w:pPr>
        <w:pStyle w:val="Default"/>
        <w:jc w:val="both"/>
      </w:pPr>
      <w:proofErr w:type="spellStart"/>
      <w:r>
        <w:t>Зам</w:t>
      </w:r>
      <w:proofErr w:type="gramStart"/>
      <w:r>
        <w:t>.д</w:t>
      </w:r>
      <w:proofErr w:type="gramEnd"/>
      <w:r>
        <w:t>иректора</w:t>
      </w:r>
      <w:proofErr w:type="spellEnd"/>
      <w:r>
        <w:t xml:space="preserve"> ИВМ РАН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Василевский Ю.В.</w:t>
      </w:r>
    </w:p>
    <w:p w:rsidR="007072DB" w:rsidRDefault="007072DB" w:rsidP="007072DB">
      <w:pPr>
        <w:pStyle w:val="Default"/>
        <w:ind w:firstLine="360"/>
        <w:jc w:val="both"/>
      </w:pPr>
    </w:p>
    <w:p w:rsidR="007072DB" w:rsidRDefault="007072DB" w:rsidP="007072DB">
      <w:pPr>
        <w:pStyle w:val="Default"/>
        <w:jc w:val="both"/>
      </w:pPr>
      <w:r>
        <w:t xml:space="preserve">Зав. Отделом аспирантуры ИВМ РАН, </w:t>
      </w:r>
      <w:proofErr w:type="spellStart"/>
      <w:r>
        <w:t>н.с</w:t>
      </w:r>
      <w:proofErr w:type="spellEnd"/>
      <w:r>
        <w:t xml:space="preserve">. </w:t>
      </w:r>
      <w:r>
        <w:tab/>
      </w:r>
      <w:r>
        <w:tab/>
      </w:r>
      <w:r>
        <w:tab/>
      </w:r>
      <w:r>
        <w:tab/>
      </w:r>
      <w:proofErr w:type="spellStart"/>
      <w:r>
        <w:t>Добросердова</w:t>
      </w:r>
      <w:proofErr w:type="spellEnd"/>
      <w:r>
        <w:t xml:space="preserve"> Т.К.</w:t>
      </w:r>
    </w:p>
    <w:p w:rsidR="007072DB" w:rsidRDefault="007072DB" w:rsidP="007072DB">
      <w:pPr>
        <w:pStyle w:val="Default"/>
        <w:ind w:firstLine="360"/>
        <w:jc w:val="both"/>
      </w:pPr>
    </w:p>
    <w:p w:rsidR="007072DB" w:rsidRPr="003532E3" w:rsidRDefault="007072DB" w:rsidP="007072DB">
      <w:pPr>
        <w:pStyle w:val="Default"/>
        <w:jc w:val="both"/>
      </w:pPr>
      <w:r>
        <w:t>Методист Отдела аспирантуры</w:t>
      </w:r>
      <w:r>
        <w:tab/>
      </w:r>
      <w:r>
        <w:tab/>
      </w:r>
      <w:r>
        <w:tab/>
      </w:r>
      <w:r>
        <w:tab/>
      </w:r>
      <w:r>
        <w:tab/>
      </w:r>
      <w:r>
        <w:tab/>
        <w:t>Лаврова А.К.</w:t>
      </w:r>
    </w:p>
    <w:p w:rsidR="00FE4824" w:rsidRDefault="00FE4824" w:rsidP="005B607A">
      <w:pPr>
        <w:pStyle w:val="Default"/>
        <w:jc w:val="both"/>
      </w:pPr>
    </w:p>
    <w:p w:rsidR="00FE4824" w:rsidRPr="00224B25" w:rsidRDefault="00FE4824" w:rsidP="009743AA">
      <w:pPr>
        <w:pStyle w:val="Default"/>
        <w:jc w:val="both"/>
      </w:pPr>
    </w:p>
    <w:p w:rsidR="00D64DB7" w:rsidRPr="00D64DB7" w:rsidRDefault="00D64DB7" w:rsidP="009743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2E4D" w:rsidRPr="005E2E4D" w:rsidRDefault="005E2E4D" w:rsidP="00D64DB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5E2E4D" w:rsidRPr="005E2E4D" w:rsidSect="003E2C53">
      <w:pgSz w:w="11906" w:h="16838"/>
      <w:pgMar w:top="1134" w:right="851" w:bottom="107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61A8" w:rsidRDefault="007D61A8" w:rsidP="00BC68DA">
      <w:pPr>
        <w:spacing w:after="0" w:line="240" w:lineRule="auto"/>
      </w:pPr>
      <w:r>
        <w:separator/>
      </w:r>
    </w:p>
  </w:endnote>
  <w:endnote w:type="continuationSeparator" w:id="0">
    <w:p w:rsidR="007D61A8" w:rsidRDefault="007D61A8" w:rsidP="00BC68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61A8" w:rsidRDefault="007D61A8" w:rsidP="00BC68DA">
      <w:pPr>
        <w:spacing w:after="0" w:line="240" w:lineRule="auto"/>
      </w:pPr>
      <w:r>
        <w:separator/>
      </w:r>
    </w:p>
  </w:footnote>
  <w:footnote w:type="continuationSeparator" w:id="0">
    <w:p w:rsidR="007D61A8" w:rsidRDefault="007D61A8" w:rsidP="00BC68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85401"/>
    <w:multiLevelType w:val="hybridMultilevel"/>
    <w:tmpl w:val="C5444EDE"/>
    <w:lvl w:ilvl="0" w:tplc="CBC60008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0315362"/>
    <w:multiLevelType w:val="hybridMultilevel"/>
    <w:tmpl w:val="5CFEF2AC"/>
    <w:lvl w:ilvl="0" w:tplc="CBC60008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59A7024"/>
    <w:multiLevelType w:val="multilevel"/>
    <w:tmpl w:val="BE44A8D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1D66103B"/>
    <w:multiLevelType w:val="hybridMultilevel"/>
    <w:tmpl w:val="A7F4B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4F1BF3"/>
    <w:multiLevelType w:val="multilevel"/>
    <w:tmpl w:val="5D2843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0E772DE"/>
    <w:multiLevelType w:val="hybridMultilevel"/>
    <w:tmpl w:val="25D479C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C412EB"/>
    <w:multiLevelType w:val="multilevel"/>
    <w:tmpl w:val="DE2023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248661A2"/>
    <w:multiLevelType w:val="multilevel"/>
    <w:tmpl w:val="5D2843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49644BD"/>
    <w:multiLevelType w:val="hybridMultilevel"/>
    <w:tmpl w:val="9A2AD5B6"/>
    <w:lvl w:ilvl="0" w:tplc="CBC60008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60C652C"/>
    <w:multiLevelType w:val="hybridMultilevel"/>
    <w:tmpl w:val="3CEA4242"/>
    <w:lvl w:ilvl="0" w:tplc="CBC60008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8696CDD"/>
    <w:multiLevelType w:val="hybridMultilevel"/>
    <w:tmpl w:val="31D631F2"/>
    <w:lvl w:ilvl="0" w:tplc="CBC60008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E664D9F"/>
    <w:multiLevelType w:val="hybridMultilevel"/>
    <w:tmpl w:val="389C41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D12DCE"/>
    <w:multiLevelType w:val="hybridMultilevel"/>
    <w:tmpl w:val="1F94DC4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B963504"/>
    <w:multiLevelType w:val="hybridMultilevel"/>
    <w:tmpl w:val="293643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35177E"/>
    <w:multiLevelType w:val="hybridMultilevel"/>
    <w:tmpl w:val="D21ACBA2"/>
    <w:lvl w:ilvl="0" w:tplc="CBC60008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67963E90"/>
    <w:multiLevelType w:val="hybridMultilevel"/>
    <w:tmpl w:val="963E2F0E"/>
    <w:lvl w:ilvl="0" w:tplc="CBC60008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6A7B4622"/>
    <w:multiLevelType w:val="hybridMultilevel"/>
    <w:tmpl w:val="7B6C5DEC"/>
    <w:lvl w:ilvl="0" w:tplc="CBC60008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75D11435"/>
    <w:multiLevelType w:val="hybridMultilevel"/>
    <w:tmpl w:val="6044A32E"/>
    <w:lvl w:ilvl="0" w:tplc="CBC60008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9F32C068">
      <w:start w:val="4"/>
      <w:numFmt w:val="bullet"/>
      <w:lvlText w:val="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6"/>
  </w:num>
  <w:num w:numId="4">
    <w:abstractNumId w:val="3"/>
  </w:num>
  <w:num w:numId="5">
    <w:abstractNumId w:val="10"/>
  </w:num>
  <w:num w:numId="6">
    <w:abstractNumId w:val="14"/>
  </w:num>
  <w:num w:numId="7">
    <w:abstractNumId w:val="17"/>
  </w:num>
  <w:num w:numId="8">
    <w:abstractNumId w:val="8"/>
  </w:num>
  <w:num w:numId="9">
    <w:abstractNumId w:val="0"/>
  </w:num>
  <w:num w:numId="10">
    <w:abstractNumId w:val="9"/>
  </w:num>
  <w:num w:numId="11">
    <w:abstractNumId w:val="1"/>
  </w:num>
  <w:num w:numId="12">
    <w:abstractNumId w:val="2"/>
  </w:num>
  <w:num w:numId="13">
    <w:abstractNumId w:val="16"/>
  </w:num>
  <w:num w:numId="14">
    <w:abstractNumId w:val="15"/>
  </w:num>
  <w:num w:numId="15">
    <w:abstractNumId w:val="5"/>
  </w:num>
  <w:num w:numId="16">
    <w:abstractNumId w:val="12"/>
  </w:num>
  <w:num w:numId="17">
    <w:abstractNumId w:val="4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8E1"/>
    <w:rsid w:val="00002819"/>
    <w:rsid w:val="00022C96"/>
    <w:rsid w:val="00044250"/>
    <w:rsid w:val="0005559F"/>
    <w:rsid w:val="00097167"/>
    <w:rsid w:val="00224B25"/>
    <w:rsid w:val="002A0C1A"/>
    <w:rsid w:val="002E327E"/>
    <w:rsid w:val="002F789B"/>
    <w:rsid w:val="00316658"/>
    <w:rsid w:val="003532E3"/>
    <w:rsid w:val="003B24F4"/>
    <w:rsid w:val="003E2C53"/>
    <w:rsid w:val="003F6345"/>
    <w:rsid w:val="00482CE3"/>
    <w:rsid w:val="004834CF"/>
    <w:rsid w:val="00491F09"/>
    <w:rsid w:val="00501500"/>
    <w:rsid w:val="00571749"/>
    <w:rsid w:val="005B607A"/>
    <w:rsid w:val="005E2E4D"/>
    <w:rsid w:val="005F348C"/>
    <w:rsid w:val="006658E1"/>
    <w:rsid w:val="00672380"/>
    <w:rsid w:val="006C1373"/>
    <w:rsid w:val="00704207"/>
    <w:rsid w:val="007072DB"/>
    <w:rsid w:val="007332D5"/>
    <w:rsid w:val="00750624"/>
    <w:rsid w:val="007D61A8"/>
    <w:rsid w:val="007E709B"/>
    <w:rsid w:val="00846242"/>
    <w:rsid w:val="0086565D"/>
    <w:rsid w:val="008808AC"/>
    <w:rsid w:val="008D1968"/>
    <w:rsid w:val="009016B4"/>
    <w:rsid w:val="009560FE"/>
    <w:rsid w:val="009630B5"/>
    <w:rsid w:val="009743AA"/>
    <w:rsid w:val="00980B47"/>
    <w:rsid w:val="00A55E92"/>
    <w:rsid w:val="00A647FD"/>
    <w:rsid w:val="00A81A3A"/>
    <w:rsid w:val="00AB2BDE"/>
    <w:rsid w:val="00AB3BE9"/>
    <w:rsid w:val="00AE742B"/>
    <w:rsid w:val="00B17726"/>
    <w:rsid w:val="00B95A98"/>
    <w:rsid w:val="00BC68DA"/>
    <w:rsid w:val="00BF6444"/>
    <w:rsid w:val="00C1188E"/>
    <w:rsid w:val="00C45908"/>
    <w:rsid w:val="00C86229"/>
    <w:rsid w:val="00D64DB7"/>
    <w:rsid w:val="00DE2D8F"/>
    <w:rsid w:val="00E60B15"/>
    <w:rsid w:val="00EA4BD4"/>
    <w:rsid w:val="00EC3E6F"/>
    <w:rsid w:val="00F334CE"/>
    <w:rsid w:val="00F77119"/>
    <w:rsid w:val="00FE4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BC68DA"/>
    <w:pPr>
      <w:widowControl w:val="0"/>
      <w:spacing w:after="0" w:line="240" w:lineRule="auto"/>
      <w:ind w:left="258"/>
      <w:outlineLvl w:val="0"/>
    </w:pPr>
    <w:rPr>
      <w:rFonts w:ascii="Times New Roman" w:eastAsia="Times New Roman" w:hAnsi="Times New Roman"/>
      <w:b/>
      <w:bCs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560FE"/>
    <w:pPr>
      <w:spacing w:after="0" w:line="360" w:lineRule="auto"/>
      <w:jc w:val="center"/>
      <w:outlineLvl w:val="0"/>
    </w:pPr>
    <w:rPr>
      <w:rFonts w:ascii="Arial" w:eastAsia="Times New Roman" w:hAnsi="Arial" w:cs="Times New Roman"/>
      <w:b/>
      <w:szCs w:val="20"/>
      <w:lang w:eastAsia="ru-RU"/>
    </w:rPr>
  </w:style>
  <w:style w:type="character" w:customStyle="1" w:styleId="a4">
    <w:name w:val="Название Знак"/>
    <w:basedOn w:val="a0"/>
    <w:link w:val="a3"/>
    <w:rsid w:val="009560FE"/>
    <w:rPr>
      <w:rFonts w:ascii="Arial" w:eastAsia="Times New Roman" w:hAnsi="Arial" w:cs="Times New Roman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560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60F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9560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C68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C68DA"/>
  </w:style>
  <w:style w:type="paragraph" w:styleId="aa">
    <w:name w:val="footer"/>
    <w:basedOn w:val="a"/>
    <w:link w:val="ab"/>
    <w:uiPriority w:val="99"/>
    <w:unhideWhenUsed/>
    <w:rsid w:val="00BC68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C68DA"/>
  </w:style>
  <w:style w:type="character" w:customStyle="1" w:styleId="10">
    <w:name w:val="Заголовок 1 Знак"/>
    <w:basedOn w:val="a0"/>
    <w:link w:val="1"/>
    <w:uiPriority w:val="1"/>
    <w:rsid w:val="00BC68DA"/>
    <w:rPr>
      <w:rFonts w:ascii="Times New Roman" w:eastAsia="Times New Roman" w:hAnsi="Times New Roman"/>
      <w:b/>
      <w:bCs/>
      <w:sz w:val="28"/>
      <w:szCs w:val="28"/>
      <w:lang w:val="en-US"/>
    </w:rPr>
  </w:style>
  <w:style w:type="paragraph" w:styleId="ac">
    <w:name w:val="List Paragraph"/>
    <w:basedOn w:val="a"/>
    <w:uiPriority w:val="34"/>
    <w:qFormat/>
    <w:rsid w:val="00224B25"/>
    <w:pPr>
      <w:ind w:left="720"/>
      <w:contextualSpacing/>
    </w:pPr>
  </w:style>
  <w:style w:type="paragraph" w:customStyle="1" w:styleId="Default">
    <w:name w:val="Default"/>
    <w:rsid w:val="00224B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d">
    <w:name w:val="Hyperlink"/>
    <w:basedOn w:val="a0"/>
    <w:uiPriority w:val="99"/>
    <w:unhideWhenUsed/>
    <w:rsid w:val="00316658"/>
    <w:rPr>
      <w:color w:val="0000FF" w:themeColor="hyperlink"/>
      <w:u w:val="single"/>
    </w:rPr>
  </w:style>
  <w:style w:type="paragraph" w:styleId="ae">
    <w:name w:val="Normal (Web)"/>
    <w:basedOn w:val="a"/>
    <w:uiPriority w:val="99"/>
    <w:unhideWhenUsed/>
    <w:rsid w:val="00E60B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BC68DA"/>
    <w:pPr>
      <w:widowControl w:val="0"/>
      <w:spacing w:after="0" w:line="240" w:lineRule="auto"/>
      <w:ind w:left="258"/>
      <w:outlineLvl w:val="0"/>
    </w:pPr>
    <w:rPr>
      <w:rFonts w:ascii="Times New Roman" w:eastAsia="Times New Roman" w:hAnsi="Times New Roman"/>
      <w:b/>
      <w:bCs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560FE"/>
    <w:pPr>
      <w:spacing w:after="0" w:line="360" w:lineRule="auto"/>
      <w:jc w:val="center"/>
      <w:outlineLvl w:val="0"/>
    </w:pPr>
    <w:rPr>
      <w:rFonts w:ascii="Arial" w:eastAsia="Times New Roman" w:hAnsi="Arial" w:cs="Times New Roman"/>
      <w:b/>
      <w:szCs w:val="20"/>
      <w:lang w:eastAsia="ru-RU"/>
    </w:rPr>
  </w:style>
  <w:style w:type="character" w:customStyle="1" w:styleId="a4">
    <w:name w:val="Название Знак"/>
    <w:basedOn w:val="a0"/>
    <w:link w:val="a3"/>
    <w:rsid w:val="009560FE"/>
    <w:rPr>
      <w:rFonts w:ascii="Arial" w:eastAsia="Times New Roman" w:hAnsi="Arial" w:cs="Times New Roman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560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60F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9560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C68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C68DA"/>
  </w:style>
  <w:style w:type="paragraph" w:styleId="aa">
    <w:name w:val="footer"/>
    <w:basedOn w:val="a"/>
    <w:link w:val="ab"/>
    <w:uiPriority w:val="99"/>
    <w:unhideWhenUsed/>
    <w:rsid w:val="00BC68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C68DA"/>
  </w:style>
  <w:style w:type="character" w:customStyle="1" w:styleId="10">
    <w:name w:val="Заголовок 1 Знак"/>
    <w:basedOn w:val="a0"/>
    <w:link w:val="1"/>
    <w:uiPriority w:val="1"/>
    <w:rsid w:val="00BC68DA"/>
    <w:rPr>
      <w:rFonts w:ascii="Times New Roman" w:eastAsia="Times New Roman" w:hAnsi="Times New Roman"/>
      <w:b/>
      <w:bCs/>
      <w:sz w:val="28"/>
      <w:szCs w:val="28"/>
      <w:lang w:val="en-US"/>
    </w:rPr>
  </w:style>
  <w:style w:type="paragraph" w:styleId="ac">
    <w:name w:val="List Paragraph"/>
    <w:basedOn w:val="a"/>
    <w:uiPriority w:val="34"/>
    <w:qFormat/>
    <w:rsid w:val="00224B25"/>
    <w:pPr>
      <w:ind w:left="720"/>
      <w:contextualSpacing/>
    </w:pPr>
  </w:style>
  <w:style w:type="paragraph" w:customStyle="1" w:styleId="Default">
    <w:name w:val="Default"/>
    <w:rsid w:val="00224B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d">
    <w:name w:val="Hyperlink"/>
    <w:basedOn w:val="a0"/>
    <w:uiPriority w:val="99"/>
    <w:unhideWhenUsed/>
    <w:rsid w:val="00316658"/>
    <w:rPr>
      <w:color w:val="0000FF" w:themeColor="hyperlink"/>
      <w:u w:val="single"/>
    </w:rPr>
  </w:style>
  <w:style w:type="paragraph" w:styleId="ae">
    <w:name w:val="Normal (Web)"/>
    <w:basedOn w:val="a"/>
    <w:uiPriority w:val="99"/>
    <w:unhideWhenUsed/>
    <w:rsid w:val="00E60B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3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51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0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1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1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7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06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9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85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9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7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0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7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7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2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55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0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8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3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5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8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7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0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9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6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2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0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3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5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0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0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76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2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2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4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0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6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2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0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0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4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3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1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0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7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2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25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4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7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2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8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0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0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4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3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2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9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43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0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4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44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6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6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znanium.com/catalog.php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eLibrary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nm.ras.ru/library.htm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neicon.ru/ru/resources/archive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paralle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DC12CC-5499-4592-BDAE-B5B853690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705</TotalTime>
  <Pages>10</Pages>
  <Words>3628</Words>
  <Characters>20681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Tanya</cp:lastModifiedBy>
  <cp:revision>37</cp:revision>
  <cp:lastPrinted>2016-12-05T15:08:00Z</cp:lastPrinted>
  <dcterms:created xsi:type="dcterms:W3CDTF">2015-09-11T09:34:00Z</dcterms:created>
  <dcterms:modified xsi:type="dcterms:W3CDTF">2019-03-16T16:30:00Z</dcterms:modified>
</cp:coreProperties>
</file>